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346" w:rsidRPr="00A16B80" w:rsidRDefault="009D4346" w:rsidP="000651F0">
      <w:pPr>
        <w:pStyle w:val="Ttulo1"/>
        <w:ind w:left="1416" w:firstLine="708"/>
        <w:rPr>
          <w:rFonts w:ascii="Times New Roman" w:hAnsi="Times New Roman"/>
          <w:b/>
          <w:szCs w:val="24"/>
          <w:u w:val="none"/>
        </w:rPr>
      </w:pPr>
      <w:r w:rsidRPr="00A16B80">
        <w:rPr>
          <w:rFonts w:ascii="Times New Roman" w:hAnsi="Times New Roman"/>
          <w:b/>
          <w:szCs w:val="24"/>
          <w:u w:val="none"/>
        </w:rPr>
        <w:t>PROJ</w:t>
      </w:r>
      <w:r w:rsidR="00FD0126">
        <w:rPr>
          <w:rFonts w:ascii="Times New Roman" w:hAnsi="Times New Roman"/>
          <w:b/>
          <w:szCs w:val="24"/>
          <w:u w:val="none"/>
        </w:rPr>
        <w:t>E</w:t>
      </w:r>
      <w:r w:rsidR="003B0C05">
        <w:rPr>
          <w:rFonts w:ascii="Times New Roman" w:hAnsi="Times New Roman"/>
          <w:b/>
          <w:szCs w:val="24"/>
          <w:u w:val="none"/>
        </w:rPr>
        <w:t>TO DE DECRETO LEGISLATIVO Nº 885</w:t>
      </w:r>
      <w:r w:rsidR="00FD0126">
        <w:rPr>
          <w:rFonts w:ascii="Times New Roman" w:hAnsi="Times New Roman"/>
          <w:b/>
          <w:szCs w:val="24"/>
          <w:u w:val="none"/>
        </w:rPr>
        <w:t>/2016</w:t>
      </w:r>
    </w:p>
    <w:p w:rsidR="009D4346" w:rsidRPr="00A16B80" w:rsidRDefault="009D4346" w:rsidP="009D4346">
      <w:pPr>
        <w:jc w:val="both"/>
        <w:rPr>
          <w:rFonts w:ascii="Times New Roman" w:hAnsi="Times New Roman"/>
          <w:lang w:val="pt-BR"/>
        </w:rPr>
      </w:pPr>
    </w:p>
    <w:p w:rsidR="009D4346" w:rsidRDefault="009D4346" w:rsidP="009D4346">
      <w:pPr>
        <w:jc w:val="both"/>
        <w:rPr>
          <w:rFonts w:ascii="Times New Roman" w:hAnsi="Times New Roman"/>
          <w:u w:val="single"/>
          <w:lang w:val="pt-BR"/>
        </w:rPr>
      </w:pPr>
    </w:p>
    <w:p w:rsidR="009D4346" w:rsidRPr="00A16B80" w:rsidRDefault="009D4346" w:rsidP="009D4346">
      <w:pPr>
        <w:jc w:val="both"/>
        <w:rPr>
          <w:rFonts w:ascii="Times New Roman" w:hAnsi="Times New Roman"/>
          <w:u w:val="single"/>
          <w:lang w:val="pt-BR"/>
        </w:rPr>
      </w:pPr>
    </w:p>
    <w:p w:rsidR="009D4346" w:rsidRPr="00A16B80" w:rsidRDefault="009D4346" w:rsidP="009D4346">
      <w:pPr>
        <w:pStyle w:val="Recuodecorpodetexto"/>
        <w:ind w:left="3402"/>
        <w:jc w:val="both"/>
        <w:rPr>
          <w:rFonts w:ascii="Times New Roman" w:hAnsi="Times New Roman"/>
          <w:b/>
          <w:szCs w:val="24"/>
        </w:rPr>
      </w:pPr>
      <w:r w:rsidRPr="00A16B80">
        <w:rPr>
          <w:rFonts w:ascii="Times New Roman" w:hAnsi="Times New Roman"/>
          <w:b/>
          <w:szCs w:val="24"/>
        </w:rPr>
        <w:t xml:space="preserve">Concede a Medalha </w:t>
      </w:r>
      <w:r>
        <w:rPr>
          <w:rFonts w:ascii="Times New Roman" w:hAnsi="Times New Roman"/>
          <w:b/>
          <w:szCs w:val="24"/>
        </w:rPr>
        <w:t xml:space="preserve">de Destaque Rural do Ano ao Senhor </w:t>
      </w:r>
      <w:proofErr w:type="spellStart"/>
      <w:r w:rsidR="003B0C05">
        <w:rPr>
          <w:rFonts w:ascii="Times New Roman" w:hAnsi="Times New Roman"/>
          <w:b/>
          <w:i/>
          <w:szCs w:val="24"/>
        </w:rPr>
        <w:t>Gilvander</w:t>
      </w:r>
      <w:proofErr w:type="spellEnd"/>
      <w:r w:rsidR="003B0C05">
        <w:rPr>
          <w:rFonts w:ascii="Times New Roman" w:hAnsi="Times New Roman"/>
          <w:b/>
          <w:i/>
          <w:szCs w:val="24"/>
        </w:rPr>
        <w:t xml:space="preserve"> Justino Gonçalves</w:t>
      </w:r>
      <w:r w:rsidR="00B03943">
        <w:rPr>
          <w:rFonts w:ascii="Times New Roman" w:hAnsi="Times New Roman"/>
          <w:b/>
          <w:i/>
          <w:szCs w:val="24"/>
        </w:rPr>
        <w:t>.</w:t>
      </w:r>
    </w:p>
    <w:p w:rsidR="009D4346" w:rsidRDefault="009D4346" w:rsidP="009D4346">
      <w:pPr>
        <w:jc w:val="both"/>
        <w:rPr>
          <w:rFonts w:ascii="Times New Roman" w:hAnsi="Times New Roman"/>
          <w:lang w:val="pt-BR"/>
        </w:rPr>
      </w:pPr>
    </w:p>
    <w:p w:rsidR="009D4346" w:rsidRPr="00A16B80" w:rsidRDefault="009D4346" w:rsidP="009D4346">
      <w:pPr>
        <w:jc w:val="both"/>
        <w:rPr>
          <w:rFonts w:ascii="Times New Roman" w:hAnsi="Times New Roman"/>
          <w:lang w:val="pt-BR"/>
        </w:rPr>
      </w:pPr>
    </w:p>
    <w:p w:rsidR="009D4346" w:rsidRPr="00A16B80" w:rsidRDefault="009D4346" w:rsidP="009D4346">
      <w:pPr>
        <w:jc w:val="both"/>
        <w:rPr>
          <w:rFonts w:ascii="Times New Roman" w:hAnsi="Times New Roman"/>
          <w:lang w:val="pt-BR"/>
        </w:rPr>
      </w:pPr>
      <w:r w:rsidRPr="00A16B80">
        <w:rPr>
          <w:rFonts w:ascii="Times New Roman" w:hAnsi="Times New Roman"/>
          <w:lang w:val="pt-BR"/>
        </w:rPr>
        <w:t>A CÂMARA MUNICIPAL DE PATOS DE MINAS DECRETA:</w:t>
      </w:r>
    </w:p>
    <w:p w:rsidR="009D4346" w:rsidRPr="00A16B80" w:rsidRDefault="009D4346" w:rsidP="009D4346">
      <w:pPr>
        <w:jc w:val="both"/>
        <w:rPr>
          <w:rFonts w:ascii="Times New Roman" w:hAnsi="Times New Roman"/>
          <w:lang w:val="pt-BR"/>
        </w:rPr>
      </w:pPr>
    </w:p>
    <w:p w:rsidR="009D4346" w:rsidRPr="00A16B80" w:rsidRDefault="009D4346" w:rsidP="009D4346">
      <w:pPr>
        <w:pStyle w:val="Corpodetexto"/>
        <w:ind w:firstLine="1134"/>
        <w:rPr>
          <w:rFonts w:ascii="Times New Roman" w:hAnsi="Times New Roman"/>
          <w:szCs w:val="24"/>
        </w:rPr>
      </w:pPr>
      <w:r w:rsidRPr="00A16B80">
        <w:rPr>
          <w:rFonts w:ascii="Times New Roman" w:hAnsi="Times New Roman"/>
          <w:szCs w:val="24"/>
        </w:rPr>
        <w:t>Art. 1º</w:t>
      </w:r>
      <w:proofErr w:type="gramStart"/>
      <w:r w:rsidRPr="00A16B80">
        <w:rPr>
          <w:rFonts w:ascii="Times New Roman" w:hAnsi="Times New Roman"/>
          <w:szCs w:val="24"/>
        </w:rPr>
        <w:t xml:space="preserve">  </w:t>
      </w:r>
      <w:proofErr w:type="gramEnd"/>
      <w:r w:rsidRPr="00A16B80">
        <w:rPr>
          <w:rFonts w:ascii="Times New Roman" w:hAnsi="Times New Roman"/>
          <w:szCs w:val="24"/>
        </w:rPr>
        <w:t>Fica concedida</w:t>
      </w:r>
      <w:r>
        <w:rPr>
          <w:rFonts w:ascii="Times New Roman" w:hAnsi="Times New Roman"/>
          <w:szCs w:val="24"/>
        </w:rPr>
        <w:t xml:space="preserve"> ao Senhor</w:t>
      </w:r>
      <w:r w:rsidR="00D7533E">
        <w:rPr>
          <w:rFonts w:ascii="Times New Roman" w:hAnsi="Times New Roman"/>
          <w:szCs w:val="24"/>
        </w:rPr>
        <w:t xml:space="preserve"> </w:t>
      </w:r>
      <w:proofErr w:type="spellStart"/>
      <w:r w:rsidR="003B0C05">
        <w:rPr>
          <w:rFonts w:ascii="Times New Roman" w:hAnsi="Times New Roman"/>
          <w:i/>
          <w:szCs w:val="24"/>
        </w:rPr>
        <w:t>Gilvander</w:t>
      </w:r>
      <w:proofErr w:type="spellEnd"/>
      <w:r w:rsidR="003B0C05">
        <w:rPr>
          <w:rFonts w:ascii="Times New Roman" w:hAnsi="Times New Roman"/>
          <w:i/>
          <w:szCs w:val="24"/>
        </w:rPr>
        <w:t xml:space="preserve"> Justino Gonçalves</w:t>
      </w:r>
      <w:r w:rsidRPr="00A16B80">
        <w:rPr>
          <w:rFonts w:ascii="Times New Roman" w:hAnsi="Times New Roman"/>
          <w:szCs w:val="24"/>
        </w:rPr>
        <w:t xml:space="preserve"> a Medalha de Destaque Rural do Ano.</w:t>
      </w:r>
    </w:p>
    <w:p w:rsidR="009D4346" w:rsidRPr="00A16B80" w:rsidRDefault="009D4346" w:rsidP="009D4346">
      <w:pPr>
        <w:pStyle w:val="Corpodetexto"/>
        <w:rPr>
          <w:rFonts w:ascii="Times New Roman" w:hAnsi="Times New Roman"/>
          <w:szCs w:val="24"/>
        </w:rPr>
      </w:pPr>
    </w:p>
    <w:p w:rsidR="009D4346" w:rsidRPr="00A16B80" w:rsidRDefault="009D4346" w:rsidP="009D4346">
      <w:pPr>
        <w:ind w:firstLine="1134"/>
        <w:jc w:val="both"/>
        <w:rPr>
          <w:rFonts w:ascii="Times New Roman" w:hAnsi="Times New Roman"/>
          <w:lang w:val="pt-BR"/>
        </w:rPr>
      </w:pPr>
      <w:r w:rsidRPr="00A16B80">
        <w:rPr>
          <w:rFonts w:ascii="Times New Roman" w:hAnsi="Times New Roman"/>
          <w:lang w:val="pt-BR"/>
        </w:rPr>
        <w:t>Art.</w:t>
      </w:r>
      <w:proofErr w:type="gramStart"/>
      <w:r>
        <w:rPr>
          <w:rFonts w:ascii="Times New Roman" w:hAnsi="Times New Roman"/>
          <w:lang w:val="pt-BR"/>
        </w:rPr>
        <w:t xml:space="preserve"> </w:t>
      </w:r>
      <w:r w:rsidRPr="00A16B80">
        <w:rPr>
          <w:rFonts w:ascii="Times New Roman" w:hAnsi="Times New Roman"/>
          <w:lang w:val="pt-BR"/>
        </w:rPr>
        <w:t xml:space="preserve"> </w:t>
      </w:r>
      <w:proofErr w:type="gramEnd"/>
      <w:r w:rsidRPr="00A16B80">
        <w:rPr>
          <w:rFonts w:ascii="Times New Roman" w:hAnsi="Times New Roman"/>
          <w:lang w:val="pt-BR"/>
        </w:rPr>
        <w:t>2º  A entrega da referida medalha</w:t>
      </w:r>
      <w:r>
        <w:rPr>
          <w:rFonts w:ascii="Times New Roman" w:hAnsi="Times New Roman"/>
          <w:lang w:val="pt-BR"/>
        </w:rPr>
        <w:t xml:space="preserve"> far-se-á em sessão </w:t>
      </w:r>
      <w:r w:rsidR="00943F02">
        <w:rPr>
          <w:rFonts w:ascii="Times New Roman" w:hAnsi="Times New Roman"/>
          <w:lang w:val="pt-BR"/>
        </w:rPr>
        <w:t>especial</w:t>
      </w:r>
      <w:r w:rsidRPr="00A16B80">
        <w:rPr>
          <w:rFonts w:ascii="Times New Roman" w:hAnsi="Times New Roman"/>
          <w:lang w:val="pt-BR"/>
        </w:rPr>
        <w:t>, a ser determinada pela Mesa Diretora da Câmara Municipal, em data a ser acertada de comum acordo com o homenageado.</w:t>
      </w:r>
    </w:p>
    <w:p w:rsidR="009D4346" w:rsidRPr="00A16B80" w:rsidRDefault="009D4346" w:rsidP="009D4346">
      <w:pPr>
        <w:jc w:val="both"/>
        <w:rPr>
          <w:rFonts w:ascii="Times New Roman" w:hAnsi="Times New Roman"/>
          <w:lang w:val="pt-BR"/>
        </w:rPr>
      </w:pPr>
    </w:p>
    <w:p w:rsidR="009D4346" w:rsidRPr="00A16B80" w:rsidRDefault="009D4346" w:rsidP="009D4346">
      <w:pPr>
        <w:tabs>
          <w:tab w:val="left" w:pos="1418"/>
          <w:tab w:val="left" w:pos="1701"/>
        </w:tabs>
        <w:ind w:firstLine="1134"/>
        <w:jc w:val="both"/>
        <w:rPr>
          <w:rFonts w:ascii="Times New Roman" w:hAnsi="Times New Roman"/>
          <w:lang w:val="pt-BR"/>
        </w:rPr>
      </w:pPr>
      <w:r w:rsidRPr="00A16B80">
        <w:rPr>
          <w:rFonts w:ascii="Times New Roman" w:hAnsi="Times New Roman"/>
          <w:lang w:val="pt-BR"/>
        </w:rPr>
        <w:t xml:space="preserve">Art. </w:t>
      </w:r>
      <w:r w:rsidR="00660C98">
        <w:rPr>
          <w:rFonts w:ascii="Times New Roman" w:hAnsi="Times New Roman"/>
          <w:lang w:val="pt-BR"/>
        </w:rPr>
        <w:t>3</w:t>
      </w:r>
      <w:r w:rsidRPr="00A16B80">
        <w:rPr>
          <w:rFonts w:ascii="Times New Roman" w:hAnsi="Times New Roman"/>
          <w:lang w:val="pt-BR"/>
        </w:rPr>
        <w:t>º Este Decreto Legislativo entra em vigor na data de sua publicação.</w:t>
      </w:r>
    </w:p>
    <w:p w:rsidR="009D4346" w:rsidRPr="00A16B80" w:rsidRDefault="009D4346" w:rsidP="009D4346">
      <w:pPr>
        <w:jc w:val="both"/>
        <w:rPr>
          <w:rFonts w:ascii="Times New Roman" w:hAnsi="Times New Roman"/>
          <w:lang w:val="pt-BR"/>
        </w:rPr>
      </w:pPr>
    </w:p>
    <w:p w:rsidR="009D4346" w:rsidRPr="00A16B80" w:rsidRDefault="009D4346" w:rsidP="009D4346">
      <w:pPr>
        <w:ind w:firstLine="1134"/>
        <w:jc w:val="both"/>
        <w:rPr>
          <w:rFonts w:ascii="Times New Roman" w:hAnsi="Times New Roman"/>
          <w:lang w:val="pt-BR"/>
        </w:rPr>
      </w:pPr>
      <w:r w:rsidRPr="00A16B80">
        <w:rPr>
          <w:rFonts w:ascii="Times New Roman" w:hAnsi="Times New Roman"/>
          <w:lang w:val="pt-BR"/>
        </w:rPr>
        <w:t xml:space="preserve">Câmara Municipal de Patos de Minas, </w:t>
      </w:r>
      <w:r w:rsidR="00FD0126">
        <w:rPr>
          <w:rFonts w:ascii="Times New Roman" w:hAnsi="Times New Roman"/>
          <w:lang w:val="pt-BR"/>
        </w:rPr>
        <w:t>2</w:t>
      </w:r>
      <w:r w:rsidR="003B0C05">
        <w:rPr>
          <w:rFonts w:ascii="Times New Roman" w:hAnsi="Times New Roman"/>
          <w:lang w:val="pt-BR"/>
        </w:rPr>
        <w:t>9</w:t>
      </w:r>
      <w:r w:rsidRPr="00A16B80">
        <w:rPr>
          <w:rFonts w:ascii="Times New Roman" w:hAnsi="Times New Roman"/>
          <w:lang w:val="pt-BR"/>
        </w:rPr>
        <w:t xml:space="preserve"> de </w:t>
      </w:r>
      <w:r w:rsidR="00FD0126">
        <w:rPr>
          <w:rFonts w:ascii="Times New Roman" w:hAnsi="Times New Roman"/>
          <w:lang w:val="pt-BR"/>
        </w:rPr>
        <w:t>abril de 2016</w:t>
      </w:r>
      <w:r w:rsidRPr="00A16B80">
        <w:rPr>
          <w:rFonts w:ascii="Times New Roman" w:hAnsi="Times New Roman"/>
          <w:lang w:val="pt-BR"/>
        </w:rPr>
        <w:t>.</w:t>
      </w:r>
    </w:p>
    <w:p w:rsidR="009D4346" w:rsidRPr="00A16B80" w:rsidRDefault="009D4346" w:rsidP="009D4346">
      <w:pPr>
        <w:jc w:val="both"/>
        <w:rPr>
          <w:rFonts w:ascii="Times New Roman" w:hAnsi="Times New Roman"/>
          <w:lang w:val="pt-BR"/>
        </w:rPr>
      </w:pPr>
    </w:p>
    <w:p w:rsidR="009D4346" w:rsidRPr="00A16B80" w:rsidRDefault="009D4346" w:rsidP="009D4346">
      <w:pPr>
        <w:jc w:val="both"/>
        <w:rPr>
          <w:rFonts w:ascii="Times New Roman" w:hAnsi="Times New Roman"/>
          <w:lang w:val="pt-BR"/>
        </w:rPr>
      </w:pPr>
    </w:p>
    <w:p w:rsidR="009D4346" w:rsidRPr="00A16B80" w:rsidRDefault="003B0C05" w:rsidP="009D4346">
      <w:pPr>
        <w:ind w:firstLine="1134"/>
        <w:jc w:val="both"/>
        <w:rPr>
          <w:rFonts w:ascii="Times New Roman" w:hAnsi="Times New Roman"/>
          <w:lang w:val="pt-BR"/>
        </w:rPr>
      </w:pPr>
      <w:r>
        <w:rPr>
          <w:rFonts w:ascii="Times New Roman" w:hAnsi="Times New Roman"/>
          <w:lang w:val="pt-BR"/>
        </w:rPr>
        <w:t>LINDOMAR FRANCISCO TAVARES</w:t>
      </w:r>
    </w:p>
    <w:p w:rsidR="009D4346" w:rsidRPr="00A16B80" w:rsidRDefault="009D4346" w:rsidP="009D4346">
      <w:pPr>
        <w:ind w:firstLine="1134"/>
        <w:jc w:val="both"/>
        <w:rPr>
          <w:rFonts w:ascii="Times New Roman" w:hAnsi="Times New Roman"/>
          <w:lang w:val="pt-BR"/>
        </w:rPr>
      </w:pPr>
      <w:r w:rsidRPr="00A16B80">
        <w:rPr>
          <w:rFonts w:ascii="Times New Roman" w:hAnsi="Times New Roman"/>
          <w:lang w:val="pt-BR"/>
        </w:rPr>
        <w:t>Vereador</w:t>
      </w:r>
    </w:p>
    <w:p w:rsidR="009D4346" w:rsidRDefault="009D4346" w:rsidP="009D4346">
      <w:pPr>
        <w:jc w:val="both"/>
        <w:rPr>
          <w:rFonts w:ascii="Times New Roman" w:hAnsi="Times New Roman"/>
          <w:lang w:val="pt-BR"/>
        </w:rPr>
      </w:pPr>
    </w:p>
    <w:p w:rsidR="00FA2831" w:rsidRDefault="00FA2831" w:rsidP="009D4346">
      <w:pPr>
        <w:jc w:val="both"/>
        <w:rPr>
          <w:rFonts w:ascii="Times New Roman" w:hAnsi="Times New Roman"/>
          <w:lang w:val="pt-BR"/>
        </w:rPr>
      </w:pPr>
    </w:p>
    <w:p w:rsidR="009D4346" w:rsidRDefault="009D4346" w:rsidP="009D4346">
      <w:pPr>
        <w:jc w:val="both"/>
        <w:rPr>
          <w:rFonts w:ascii="Times New Roman" w:hAnsi="Times New Roman"/>
          <w:lang w:val="pt-BR"/>
        </w:rPr>
      </w:pPr>
      <w:r w:rsidRPr="00A16B80">
        <w:rPr>
          <w:rFonts w:ascii="Times New Roman" w:hAnsi="Times New Roman"/>
          <w:lang w:val="pt-BR"/>
        </w:rPr>
        <w:t>JUSTIFICATIVA:</w:t>
      </w:r>
    </w:p>
    <w:p w:rsidR="003B0C05" w:rsidRPr="008C1DCE" w:rsidRDefault="003B0C05" w:rsidP="00FA2831">
      <w:pPr>
        <w:spacing w:before="120"/>
        <w:ind w:firstLine="1134"/>
        <w:jc w:val="both"/>
        <w:rPr>
          <w:rFonts w:ascii="Times New Roman" w:hAnsi="Times New Roman"/>
          <w:lang w:val="pt-BR"/>
        </w:rPr>
      </w:pPr>
      <w:proofErr w:type="spellStart"/>
      <w:r w:rsidRPr="008C1DCE">
        <w:rPr>
          <w:rFonts w:ascii="Times New Roman" w:hAnsi="Times New Roman"/>
          <w:lang w:val="pt-BR"/>
        </w:rPr>
        <w:t>Gilvander</w:t>
      </w:r>
      <w:proofErr w:type="spellEnd"/>
      <w:r w:rsidRPr="008C1DCE">
        <w:rPr>
          <w:rFonts w:ascii="Times New Roman" w:hAnsi="Times New Roman"/>
          <w:lang w:val="pt-BR"/>
        </w:rPr>
        <w:t xml:space="preserve"> Justino Gonçalves, filho de Joaquin Justino Ribeiro e de </w:t>
      </w:r>
      <w:proofErr w:type="spellStart"/>
      <w:r w:rsidRPr="008C1DCE">
        <w:rPr>
          <w:rFonts w:ascii="Times New Roman" w:hAnsi="Times New Roman"/>
          <w:lang w:val="pt-BR"/>
        </w:rPr>
        <w:t>Lindonora</w:t>
      </w:r>
      <w:proofErr w:type="spellEnd"/>
      <w:r w:rsidRPr="008C1DCE">
        <w:rPr>
          <w:rFonts w:ascii="Times New Roman" w:hAnsi="Times New Roman"/>
          <w:lang w:val="pt-BR"/>
        </w:rPr>
        <w:t xml:space="preserve"> José Gonçalves Ribeiro, nasceu no dia 31 de outubro de 1974, no Distrito de Posses Chumbo, na zona rural de Patos de Minas. É casado com Regina Paula Batista Gonçalves, e pai de </w:t>
      </w:r>
      <w:proofErr w:type="spellStart"/>
      <w:r w:rsidRPr="008C1DCE">
        <w:rPr>
          <w:rFonts w:ascii="Times New Roman" w:hAnsi="Times New Roman"/>
          <w:lang w:val="pt-BR"/>
        </w:rPr>
        <w:t>Higor</w:t>
      </w:r>
      <w:proofErr w:type="spellEnd"/>
      <w:r w:rsidRPr="008C1DCE">
        <w:rPr>
          <w:rFonts w:ascii="Times New Roman" w:hAnsi="Times New Roman"/>
          <w:lang w:val="pt-BR"/>
        </w:rPr>
        <w:t xml:space="preserve"> Rafael Batista Justino.</w:t>
      </w:r>
    </w:p>
    <w:p w:rsidR="00F347ED" w:rsidRDefault="00F347ED" w:rsidP="00FA2831">
      <w:pPr>
        <w:spacing w:before="120"/>
        <w:ind w:firstLine="1134"/>
        <w:jc w:val="both"/>
        <w:rPr>
          <w:rFonts w:ascii="Times New Roman" w:hAnsi="Times New Roman"/>
          <w:lang w:val="pt-BR"/>
        </w:rPr>
      </w:pPr>
      <w:r>
        <w:rPr>
          <w:rFonts w:ascii="Times New Roman" w:hAnsi="Times New Roman"/>
          <w:lang w:val="pt-BR"/>
        </w:rPr>
        <w:t>Assim, n</w:t>
      </w:r>
      <w:r w:rsidR="003B0C05" w:rsidRPr="008C1DCE">
        <w:rPr>
          <w:rFonts w:ascii="Times New Roman" w:hAnsi="Times New Roman"/>
          <w:lang w:val="pt-BR"/>
        </w:rPr>
        <w:t xml:space="preserve">ascido na zona rural, aos </w:t>
      </w:r>
      <w:proofErr w:type="gramStart"/>
      <w:r w:rsidR="003B0C05" w:rsidRPr="008C1DCE">
        <w:rPr>
          <w:rFonts w:ascii="Times New Roman" w:hAnsi="Times New Roman"/>
          <w:lang w:val="pt-BR"/>
        </w:rPr>
        <w:t>5</w:t>
      </w:r>
      <w:proofErr w:type="gramEnd"/>
      <w:r w:rsidR="003B0C05" w:rsidRPr="008C1DCE">
        <w:rPr>
          <w:rFonts w:ascii="Times New Roman" w:hAnsi="Times New Roman"/>
          <w:lang w:val="pt-BR"/>
        </w:rPr>
        <w:t xml:space="preserve"> anos de idade teve que se mudar conjuntamente com seus irmãos para Patos de Minas, para estudar, uma vez que não existia ensino fundamental para seus irmãos continuarem seus estudos na Comunidade de Posses do Chumbo. </w:t>
      </w:r>
    </w:p>
    <w:p w:rsidR="00F347ED" w:rsidRDefault="003B0C05" w:rsidP="00FA2831">
      <w:pPr>
        <w:spacing w:before="120"/>
        <w:ind w:firstLine="1134"/>
        <w:jc w:val="both"/>
        <w:rPr>
          <w:rFonts w:ascii="Times New Roman" w:hAnsi="Times New Roman"/>
          <w:lang w:val="pt-BR"/>
        </w:rPr>
      </w:pPr>
      <w:r w:rsidRPr="008C1DCE">
        <w:rPr>
          <w:rFonts w:ascii="Times New Roman" w:hAnsi="Times New Roman"/>
          <w:lang w:val="pt-BR"/>
        </w:rPr>
        <w:t xml:space="preserve">Em Patos de Minas, logo aos 13 anos, conseguiu seu primeiro emprego de carteira assinada na Viação Pássaro Branco, onde exerceu a função de cobrador de ônibus. Posteriormente, em </w:t>
      </w:r>
      <w:r w:rsidR="00F347ED">
        <w:rPr>
          <w:rFonts w:ascii="Times New Roman" w:hAnsi="Times New Roman"/>
          <w:lang w:val="pt-BR"/>
        </w:rPr>
        <w:t>virtude</w:t>
      </w:r>
      <w:r w:rsidRPr="008C1DCE">
        <w:rPr>
          <w:rFonts w:ascii="Times New Roman" w:hAnsi="Times New Roman"/>
          <w:lang w:val="pt-BR"/>
        </w:rPr>
        <w:t xml:space="preserve"> de uma greve escolar, </w:t>
      </w:r>
      <w:proofErr w:type="spellStart"/>
      <w:r w:rsidRPr="008C1DCE">
        <w:rPr>
          <w:rFonts w:ascii="Times New Roman" w:hAnsi="Times New Roman"/>
          <w:lang w:val="pt-BR"/>
        </w:rPr>
        <w:t>Gilvander</w:t>
      </w:r>
      <w:proofErr w:type="spellEnd"/>
      <w:r w:rsidRPr="008C1DCE">
        <w:rPr>
          <w:rFonts w:ascii="Times New Roman" w:hAnsi="Times New Roman"/>
          <w:lang w:val="pt-BR"/>
        </w:rPr>
        <w:t xml:space="preserve"> e seus irmãos tiveram que retornar para a zona rural, para estudarem na Comunidade de Areado, onde conclui</w:t>
      </w:r>
      <w:r w:rsidR="00F347ED">
        <w:rPr>
          <w:rFonts w:ascii="Times New Roman" w:hAnsi="Times New Roman"/>
          <w:lang w:val="pt-BR"/>
        </w:rPr>
        <w:t>u</w:t>
      </w:r>
      <w:r w:rsidRPr="008C1DCE">
        <w:rPr>
          <w:rFonts w:ascii="Times New Roman" w:hAnsi="Times New Roman"/>
          <w:lang w:val="pt-BR"/>
        </w:rPr>
        <w:t xml:space="preserve"> o ensino fundamental. </w:t>
      </w:r>
    </w:p>
    <w:p w:rsidR="003B0C05" w:rsidRPr="008C1DCE" w:rsidRDefault="003B0C05" w:rsidP="00FA2831">
      <w:pPr>
        <w:spacing w:before="120"/>
        <w:ind w:firstLine="1134"/>
        <w:jc w:val="both"/>
        <w:rPr>
          <w:rFonts w:ascii="Times New Roman" w:hAnsi="Times New Roman"/>
          <w:lang w:val="pt-BR"/>
        </w:rPr>
      </w:pPr>
      <w:r w:rsidRPr="008C1DCE">
        <w:rPr>
          <w:rFonts w:ascii="Times New Roman" w:hAnsi="Times New Roman"/>
          <w:lang w:val="pt-BR"/>
        </w:rPr>
        <w:t>Posteriormente</w:t>
      </w:r>
      <w:r w:rsidR="00F347ED">
        <w:rPr>
          <w:rFonts w:ascii="Times New Roman" w:hAnsi="Times New Roman"/>
          <w:lang w:val="pt-BR"/>
        </w:rPr>
        <w:t>,</w:t>
      </w:r>
      <w:r w:rsidRPr="008C1DCE">
        <w:rPr>
          <w:rFonts w:ascii="Times New Roman" w:hAnsi="Times New Roman"/>
          <w:lang w:val="pt-BR"/>
        </w:rPr>
        <w:t xml:space="preserve"> voltou </w:t>
      </w:r>
      <w:r w:rsidR="00F347ED">
        <w:rPr>
          <w:rFonts w:ascii="Times New Roman" w:hAnsi="Times New Roman"/>
          <w:lang w:val="pt-BR"/>
        </w:rPr>
        <w:t>a</w:t>
      </w:r>
      <w:r w:rsidRPr="008C1DCE">
        <w:rPr>
          <w:rFonts w:ascii="Times New Roman" w:hAnsi="Times New Roman"/>
          <w:lang w:val="pt-BR"/>
        </w:rPr>
        <w:t xml:space="preserve"> Patos de Minas, para concluir o ensino médio no Colégio Objetivo. Logo em seguida</w:t>
      </w:r>
      <w:r w:rsidR="00F347ED">
        <w:rPr>
          <w:rFonts w:ascii="Times New Roman" w:hAnsi="Times New Roman"/>
          <w:lang w:val="pt-BR"/>
        </w:rPr>
        <w:t>,</w:t>
      </w:r>
      <w:r w:rsidRPr="008C1DCE">
        <w:rPr>
          <w:rFonts w:ascii="Times New Roman" w:hAnsi="Times New Roman"/>
          <w:lang w:val="pt-BR"/>
        </w:rPr>
        <w:t xml:space="preserve"> </w:t>
      </w:r>
      <w:proofErr w:type="spellStart"/>
      <w:r w:rsidRPr="008C1DCE">
        <w:rPr>
          <w:rFonts w:ascii="Times New Roman" w:hAnsi="Times New Roman"/>
          <w:lang w:val="pt-BR"/>
        </w:rPr>
        <w:t>Gilvander</w:t>
      </w:r>
      <w:proofErr w:type="spellEnd"/>
      <w:r w:rsidRPr="008C1DCE">
        <w:rPr>
          <w:rFonts w:ascii="Times New Roman" w:hAnsi="Times New Roman"/>
          <w:lang w:val="pt-BR"/>
        </w:rPr>
        <w:t xml:space="preserve"> foi aprovado no vestibular para o curso de Administração de Empresas, no Centro Universitário de Patos de Minas – UNIPAM, </w:t>
      </w:r>
      <w:r w:rsidRPr="008C1DCE">
        <w:rPr>
          <w:rFonts w:ascii="Times New Roman" w:hAnsi="Times New Roman"/>
          <w:lang w:val="pt-BR"/>
        </w:rPr>
        <w:lastRenderedPageBreak/>
        <w:t>porém, em 1998, durante o curso</w:t>
      </w:r>
      <w:r w:rsidR="00F347ED">
        <w:rPr>
          <w:rFonts w:ascii="Times New Roman" w:hAnsi="Times New Roman"/>
          <w:lang w:val="pt-BR"/>
        </w:rPr>
        <w:t>,</w:t>
      </w:r>
      <w:r w:rsidRPr="008C1DCE">
        <w:rPr>
          <w:rFonts w:ascii="Times New Roman" w:hAnsi="Times New Roman"/>
          <w:lang w:val="pt-BR"/>
        </w:rPr>
        <w:t xml:space="preserve"> </w:t>
      </w:r>
      <w:proofErr w:type="spellStart"/>
      <w:r w:rsidRPr="008C1DCE">
        <w:rPr>
          <w:rFonts w:ascii="Times New Roman" w:hAnsi="Times New Roman"/>
          <w:lang w:val="pt-BR"/>
        </w:rPr>
        <w:t>Gilvander</w:t>
      </w:r>
      <w:proofErr w:type="spellEnd"/>
      <w:r w:rsidRPr="008C1DCE">
        <w:rPr>
          <w:rFonts w:ascii="Times New Roman" w:hAnsi="Times New Roman"/>
          <w:lang w:val="pt-BR"/>
        </w:rPr>
        <w:t xml:space="preserve"> teve que tomar uma séria decisão. Como estava desempregado, teve que optar por retornar para a zona rural, onde seu pai acabava de lhe disponibilizar uma gleba de terra para seu usufruto. Prontamente</w:t>
      </w:r>
      <w:r w:rsidR="00F347ED">
        <w:rPr>
          <w:rFonts w:ascii="Times New Roman" w:hAnsi="Times New Roman"/>
          <w:lang w:val="pt-BR"/>
        </w:rPr>
        <w:t>,</w:t>
      </w:r>
      <w:r w:rsidRPr="008C1DCE">
        <w:rPr>
          <w:rFonts w:ascii="Times New Roman" w:hAnsi="Times New Roman"/>
          <w:lang w:val="pt-BR"/>
        </w:rPr>
        <w:t xml:space="preserve"> ele ouviu seu coração e decidiu retornar para o campo, </w:t>
      </w:r>
      <w:r w:rsidR="00F347ED">
        <w:rPr>
          <w:rFonts w:ascii="Times New Roman" w:hAnsi="Times New Roman"/>
          <w:lang w:val="pt-BR"/>
        </w:rPr>
        <w:t>dando</w:t>
      </w:r>
      <w:r w:rsidRPr="008C1DCE">
        <w:rPr>
          <w:rFonts w:ascii="Times New Roman" w:hAnsi="Times New Roman"/>
          <w:lang w:val="pt-BR"/>
        </w:rPr>
        <w:t xml:space="preserve"> c</w:t>
      </w:r>
      <w:r w:rsidR="00F347ED">
        <w:rPr>
          <w:rFonts w:ascii="Times New Roman" w:hAnsi="Times New Roman"/>
          <w:lang w:val="pt-BR"/>
        </w:rPr>
        <w:t>ontinuidade à produção de leite</w:t>
      </w:r>
      <w:r w:rsidRPr="008C1DCE">
        <w:rPr>
          <w:rFonts w:ascii="Times New Roman" w:hAnsi="Times New Roman"/>
          <w:lang w:val="pt-BR"/>
        </w:rPr>
        <w:t xml:space="preserve"> com seu gado</w:t>
      </w:r>
      <w:r w:rsidR="00F347ED">
        <w:rPr>
          <w:rFonts w:ascii="Times New Roman" w:hAnsi="Times New Roman"/>
          <w:lang w:val="pt-BR"/>
        </w:rPr>
        <w:t>,</w:t>
      </w:r>
      <w:r w:rsidR="00D36D40">
        <w:rPr>
          <w:rFonts w:ascii="Times New Roman" w:hAnsi="Times New Roman"/>
          <w:lang w:val="pt-BR"/>
        </w:rPr>
        <w:t xml:space="preserve"> do qual</w:t>
      </w:r>
      <w:r w:rsidRPr="008C1DCE">
        <w:rPr>
          <w:rFonts w:ascii="Times New Roman" w:hAnsi="Times New Roman"/>
          <w:lang w:val="pt-BR"/>
        </w:rPr>
        <w:t xml:space="preserve"> já cuidava paralelamente com o trabalho e os estudos na cidade. </w:t>
      </w:r>
    </w:p>
    <w:p w:rsidR="003B0C05" w:rsidRPr="008C1DCE" w:rsidRDefault="003B0C05" w:rsidP="00FA2831">
      <w:pPr>
        <w:spacing w:before="120"/>
        <w:ind w:firstLine="1134"/>
        <w:jc w:val="both"/>
        <w:rPr>
          <w:rFonts w:ascii="Times New Roman" w:hAnsi="Times New Roman"/>
          <w:lang w:val="pt-BR"/>
        </w:rPr>
      </w:pPr>
      <w:r w:rsidRPr="008C1DCE">
        <w:rPr>
          <w:rFonts w:ascii="Times New Roman" w:hAnsi="Times New Roman"/>
          <w:lang w:val="pt-BR"/>
        </w:rPr>
        <w:t xml:space="preserve">Em 2004, encerrou a produção de leite para focar na produção de gado para corte, </w:t>
      </w:r>
      <w:r w:rsidR="00F347ED">
        <w:rPr>
          <w:rFonts w:ascii="Times New Roman" w:hAnsi="Times New Roman"/>
          <w:lang w:val="pt-BR"/>
        </w:rPr>
        <w:t>e, em</w:t>
      </w:r>
      <w:r w:rsidRPr="008C1DCE">
        <w:rPr>
          <w:rFonts w:ascii="Times New Roman" w:hAnsi="Times New Roman"/>
          <w:lang w:val="pt-BR"/>
        </w:rPr>
        <w:t xml:space="preserve"> 2007</w:t>
      </w:r>
      <w:r w:rsidR="00F347ED">
        <w:rPr>
          <w:rFonts w:ascii="Times New Roman" w:hAnsi="Times New Roman"/>
          <w:lang w:val="pt-BR"/>
        </w:rPr>
        <w:t>,</w:t>
      </w:r>
      <w:r w:rsidRPr="008C1DCE">
        <w:rPr>
          <w:rFonts w:ascii="Times New Roman" w:hAnsi="Times New Roman"/>
          <w:lang w:val="pt-BR"/>
        </w:rPr>
        <w:t xml:space="preserve"> iniciou paralelamente o cultivo de café em sua propriedade. No ano de 2015</w:t>
      </w:r>
      <w:r w:rsidR="00F347ED">
        <w:rPr>
          <w:rFonts w:ascii="Times New Roman" w:hAnsi="Times New Roman"/>
          <w:lang w:val="pt-BR"/>
        </w:rPr>
        <w:t>,</w:t>
      </w:r>
      <w:r w:rsidRPr="008C1DCE">
        <w:rPr>
          <w:rFonts w:ascii="Times New Roman" w:hAnsi="Times New Roman"/>
          <w:lang w:val="pt-BR"/>
        </w:rPr>
        <w:t xml:space="preserve"> se tornou cooperado da Cooxupé e</w:t>
      </w:r>
      <w:r w:rsidR="00F347ED">
        <w:rPr>
          <w:rFonts w:ascii="Times New Roman" w:hAnsi="Times New Roman"/>
          <w:lang w:val="pt-BR"/>
        </w:rPr>
        <w:t>,</w:t>
      </w:r>
      <w:r w:rsidRPr="008C1DCE">
        <w:rPr>
          <w:rFonts w:ascii="Times New Roman" w:hAnsi="Times New Roman"/>
          <w:lang w:val="pt-BR"/>
        </w:rPr>
        <w:t xml:space="preserve"> em 2016</w:t>
      </w:r>
      <w:r w:rsidR="00F347ED">
        <w:rPr>
          <w:rFonts w:ascii="Times New Roman" w:hAnsi="Times New Roman"/>
          <w:lang w:val="pt-BR"/>
        </w:rPr>
        <w:t>,</w:t>
      </w:r>
      <w:r w:rsidRPr="008C1DCE">
        <w:rPr>
          <w:rFonts w:ascii="Times New Roman" w:hAnsi="Times New Roman"/>
          <w:lang w:val="pt-BR"/>
        </w:rPr>
        <w:t xml:space="preserve"> </w:t>
      </w:r>
      <w:proofErr w:type="spellStart"/>
      <w:r w:rsidRPr="008C1DCE">
        <w:rPr>
          <w:rFonts w:ascii="Times New Roman" w:hAnsi="Times New Roman"/>
          <w:lang w:val="pt-BR"/>
        </w:rPr>
        <w:t>Gilvander</w:t>
      </w:r>
      <w:proofErr w:type="spellEnd"/>
      <w:r w:rsidRPr="008C1DCE">
        <w:rPr>
          <w:rFonts w:ascii="Times New Roman" w:hAnsi="Times New Roman"/>
          <w:lang w:val="pt-BR"/>
        </w:rPr>
        <w:t>, está concluindo a certificação de seu café com o selo de conceituação internacional “</w:t>
      </w:r>
      <w:proofErr w:type="spellStart"/>
      <w:r w:rsidRPr="008C1DCE">
        <w:rPr>
          <w:rFonts w:ascii="Times New Roman" w:hAnsi="Times New Roman"/>
          <w:lang w:val="pt-BR"/>
        </w:rPr>
        <w:t>Rainforest</w:t>
      </w:r>
      <w:proofErr w:type="spellEnd"/>
      <w:r w:rsidRPr="008C1DCE">
        <w:rPr>
          <w:rFonts w:ascii="Times New Roman" w:hAnsi="Times New Roman"/>
          <w:lang w:val="pt-BR"/>
        </w:rPr>
        <w:t xml:space="preserve"> Alliance </w:t>
      </w:r>
      <w:proofErr w:type="spellStart"/>
      <w:r w:rsidRPr="008C1DCE">
        <w:rPr>
          <w:rFonts w:ascii="Times New Roman" w:hAnsi="Times New Roman"/>
          <w:lang w:val="pt-BR"/>
        </w:rPr>
        <w:t>Certified</w:t>
      </w:r>
      <w:proofErr w:type="spellEnd"/>
      <w:r w:rsidRPr="008C1DCE">
        <w:rPr>
          <w:rFonts w:ascii="Times New Roman" w:hAnsi="Times New Roman"/>
          <w:lang w:val="pt-BR"/>
        </w:rPr>
        <w:t xml:space="preserve"> </w:t>
      </w:r>
      <w:proofErr w:type="spellStart"/>
      <w:r w:rsidRPr="008C1DCE">
        <w:rPr>
          <w:rFonts w:ascii="Times New Roman" w:hAnsi="Times New Roman"/>
          <w:lang w:val="pt-BR"/>
        </w:rPr>
        <w:t>Coffee</w:t>
      </w:r>
      <w:proofErr w:type="spellEnd"/>
      <w:r w:rsidRPr="008C1DCE">
        <w:rPr>
          <w:rFonts w:ascii="Times New Roman" w:hAnsi="Times New Roman"/>
          <w:lang w:val="pt-BR"/>
        </w:rPr>
        <w:t xml:space="preserve">”, que agregará valor a esse importante produto de nossa terra. </w:t>
      </w:r>
    </w:p>
    <w:p w:rsidR="00F347ED" w:rsidRDefault="00F347ED" w:rsidP="00F347ED">
      <w:pPr>
        <w:spacing w:before="120"/>
        <w:ind w:firstLine="1134"/>
        <w:jc w:val="both"/>
        <w:rPr>
          <w:rFonts w:ascii="Times New Roman" w:eastAsia="Arial Unicode MS" w:hAnsi="Times New Roman"/>
          <w:color w:val="000000"/>
          <w:lang w:val="pt-BR"/>
        </w:rPr>
      </w:pPr>
      <w:proofErr w:type="spellStart"/>
      <w:r>
        <w:rPr>
          <w:rFonts w:ascii="Times New Roman" w:eastAsia="Arial Unicode MS" w:hAnsi="Times New Roman"/>
          <w:color w:val="000000"/>
          <w:lang w:val="pt-BR"/>
        </w:rPr>
        <w:t>Gilvander</w:t>
      </w:r>
      <w:proofErr w:type="spellEnd"/>
      <w:r>
        <w:rPr>
          <w:rFonts w:ascii="Times New Roman" w:eastAsia="Arial Unicode MS" w:hAnsi="Times New Roman"/>
          <w:color w:val="000000"/>
          <w:lang w:val="pt-BR"/>
        </w:rPr>
        <w:t xml:space="preserve"> também é conhecido por ser uma liderança comunitária. Sempre participou ativamente nos Conselhos de Desenvolvimento Comunitário de “Posses do Chumbo” e de “Baianos e Café </w:t>
      </w:r>
      <w:proofErr w:type="spellStart"/>
      <w:r>
        <w:rPr>
          <w:rFonts w:ascii="Times New Roman" w:eastAsia="Arial Unicode MS" w:hAnsi="Times New Roman"/>
          <w:color w:val="000000"/>
          <w:lang w:val="pt-BR"/>
        </w:rPr>
        <w:t>Patense</w:t>
      </w:r>
      <w:proofErr w:type="spellEnd"/>
      <w:r>
        <w:rPr>
          <w:rFonts w:ascii="Times New Roman" w:eastAsia="Arial Unicode MS" w:hAnsi="Times New Roman"/>
          <w:color w:val="000000"/>
          <w:lang w:val="pt-BR"/>
        </w:rPr>
        <w:t xml:space="preserve">”, buscando constantemente orientar seus pares na tomada de decisões para o desenvolvimento de toda a comunidade rural. </w:t>
      </w:r>
    </w:p>
    <w:p w:rsidR="00F347ED" w:rsidRDefault="00F347ED" w:rsidP="00F347ED">
      <w:pPr>
        <w:spacing w:before="120"/>
        <w:ind w:firstLine="1134"/>
        <w:jc w:val="both"/>
        <w:rPr>
          <w:rFonts w:ascii="Times New Roman" w:hAnsi="Times New Roman"/>
          <w:lang w:val="pt-BR"/>
        </w:rPr>
      </w:pPr>
      <w:r>
        <w:rPr>
          <w:rFonts w:ascii="Times New Roman" w:eastAsia="Arial Unicode MS" w:hAnsi="Times New Roman"/>
          <w:color w:val="000000"/>
          <w:lang w:val="pt-BR"/>
        </w:rPr>
        <w:t xml:space="preserve">Como liderança local, destaca-se a sua </w:t>
      </w:r>
      <w:proofErr w:type="spellStart"/>
      <w:r>
        <w:rPr>
          <w:rFonts w:ascii="Times New Roman" w:eastAsia="Arial Unicode MS" w:hAnsi="Times New Roman"/>
          <w:color w:val="000000"/>
          <w:lang w:val="pt-BR"/>
        </w:rPr>
        <w:t>proatividade</w:t>
      </w:r>
      <w:proofErr w:type="spellEnd"/>
      <w:r>
        <w:rPr>
          <w:rFonts w:ascii="Times New Roman" w:eastAsia="Arial Unicode MS" w:hAnsi="Times New Roman"/>
          <w:color w:val="000000"/>
          <w:lang w:val="pt-BR"/>
        </w:rPr>
        <w:t xml:space="preserve"> na busca do Poder Público para a recuperação e manutenção das estradas </w:t>
      </w:r>
      <w:r w:rsidR="006B3565">
        <w:rPr>
          <w:rFonts w:ascii="Times New Roman" w:eastAsia="Arial Unicode MS" w:hAnsi="Times New Roman"/>
          <w:color w:val="000000"/>
          <w:lang w:val="pt-BR"/>
        </w:rPr>
        <w:t xml:space="preserve">e para o atendimento das </w:t>
      </w:r>
      <w:bookmarkStart w:id="0" w:name="_GoBack"/>
      <w:bookmarkEnd w:id="0"/>
      <w:r>
        <w:rPr>
          <w:rFonts w:ascii="Times New Roman" w:eastAsia="Arial Unicode MS" w:hAnsi="Times New Roman"/>
          <w:color w:val="000000"/>
          <w:lang w:val="pt-BR"/>
        </w:rPr>
        <w:t>demais necessidades das comunidades rurais. No âmbito religioso, sempre auxiliou a Igreja, seja participando diretamente dos mutirões e eventos assistenciais, seja por meio de doações, revertidas, posteriormente, revertidas para as famílias carentes da Comunidade e região.</w:t>
      </w:r>
    </w:p>
    <w:p w:rsidR="00F347ED" w:rsidRDefault="00D36D40" w:rsidP="00F347ED">
      <w:pPr>
        <w:spacing w:before="120"/>
        <w:ind w:firstLine="1134"/>
        <w:jc w:val="both"/>
        <w:rPr>
          <w:rFonts w:ascii="Times New Roman" w:hAnsi="Times New Roman"/>
          <w:lang w:val="pt-BR"/>
        </w:rPr>
      </w:pPr>
      <w:r>
        <w:rPr>
          <w:rFonts w:ascii="Times New Roman" w:hAnsi="Times New Roman"/>
          <w:shd w:val="clear" w:color="auto" w:fill="FFFFFF"/>
          <w:lang w:val="pt-BR"/>
        </w:rPr>
        <w:t>E, assim</w:t>
      </w:r>
      <w:r w:rsidR="00F347ED">
        <w:rPr>
          <w:rFonts w:ascii="Times New Roman" w:hAnsi="Times New Roman"/>
          <w:shd w:val="clear" w:color="auto" w:fill="FFFFFF"/>
          <w:lang w:val="pt-BR"/>
        </w:rPr>
        <w:t xml:space="preserve">, </w:t>
      </w:r>
      <w:proofErr w:type="spellStart"/>
      <w:r w:rsidR="00F347ED">
        <w:rPr>
          <w:rFonts w:ascii="Times New Roman" w:hAnsi="Times New Roman"/>
          <w:shd w:val="clear" w:color="auto" w:fill="FFFFFF"/>
          <w:lang w:val="pt-BR"/>
        </w:rPr>
        <w:t>Gilvander</w:t>
      </w:r>
      <w:proofErr w:type="spellEnd"/>
      <w:r w:rsidR="00F347ED">
        <w:rPr>
          <w:rFonts w:ascii="Times New Roman" w:hAnsi="Times New Roman"/>
          <w:shd w:val="clear" w:color="auto" w:fill="FFFFFF"/>
          <w:lang w:val="pt-BR"/>
        </w:rPr>
        <w:t xml:space="preserve"> é, sobretudo, uma pessoa religiosa e social, que respeita seus semelhantes, os tratando sempre com cordialidade e grande simplicidade. Pai dedicado, devotado a sua </w:t>
      </w:r>
      <w:r w:rsidR="00F347ED">
        <w:rPr>
          <w:rFonts w:ascii="Times New Roman" w:hAnsi="Times New Roman"/>
          <w:lang w:val="pt-BR"/>
        </w:rPr>
        <w:t>família e ao trabalho, sempre agiu de forma ética, transmitindo seus valores morais, que s</w:t>
      </w:r>
      <w:r>
        <w:rPr>
          <w:rFonts w:ascii="Times New Roman" w:hAnsi="Times New Roman"/>
          <w:lang w:val="pt-BR"/>
        </w:rPr>
        <w:t>empre fundamentam suas ações. É</w:t>
      </w:r>
      <w:r w:rsidR="00F347ED">
        <w:rPr>
          <w:rFonts w:ascii="Times New Roman" w:hAnsi="Times New Roman"/>
          <w:lang w:val="pt-BR"/>
        </w:rPr>
        <w:t xml:space="preserve"> admirado e respeitado por sua família, que o tem como pilar fundamental na formação do caráter de seu filho.</w:t>
      </w:r>
    </w:p>
    <w:p w:rsidR="003B0C05" w:rsidRPr="008C1DCE" w:rsidRDefault="00F347ED" w:rsidP="00FA2831">
      <w:pPr>
        <w:spacing w:before="120"/>
        <w:ind w:firstLine="1134"/>
        <w:jc w:val="both"/>
        <w:rPr>
          <w:rFonts w:ascii="Times New Roman" w:hAnsi="Times New Roman"/>
          <w:lang w:val="pt-BR"/>
        </w:rPr>
      </w:pPr>
      <w:r>
        <w:rPr>
          <w:rFonts w:ascii="Times New Roman" w:hAnsi="Times New Roman"/>
          <w:lang w:val="pt-BR"/>
        </w:rPr>
        <w:t>Enfim, nos seus</w:t>
      </w:r>
      <w:r w:rsidR="003B0C05" w:rsidRPr="008C1DCE">
        <w:rPr>
          <w:rFonts w:ascii="Times New Roman" w:hAnsi="Times New Roman"/>
          <w:lang w:val="pt-BR"/>
        </w:rPr>
        <w:t xml:space="preserve"> 30 anos de dedicação à produção rural, </w:t>
      </w:r>
      <w:proofErr w:type="spellStart"/>
      <w:r w:rsidR="003B0C05" w:rsidRPr="008C1DCE">
        <w:rPr>
          <w:rFonts w:ascii="Times New Roman" w:hAnsi="Times New Roman"/>
          <w:lang w:val="pt-BR"/>
        </w:rPr>
        <w:t>Gilvander</w:t>
      </w:r>
      <w:proofErr w:type="spellEnd"/>
      <w:r w:rsidR="003B0C05" w:rsidRPr="008C1DCE">
        <w:rPr>
          <w:rFonts w:ascii="Times New Roman" w:hAnsi="Times New Roman"/>
          <w:lang w:val="pt-BR"/>
        </w:rPr>
        <w:t xml:space="preserve"> contribuiu diretamente para a ampliação da oferta desses importantes produtos rurais, bem como para a </w:t>
      </w:r>
      <w:r w:rsidR="003B0C05" w:rsidRPr="008C1DCE">
        <w:rPr>
          <w:rFonts w:ascii="Times New Roman" w:eastAsia="Arial Unicode MS" w:hAnsi="Times New Roman"/>
          <w:color w:val="000000"/>
          <w:lang w:val="pt-BR"/>
        </w:rPr>
        <w:t>manutenção de emprego e renda no campo.</w:t>
      </w:r>
    </w:p>
    <w:p w:rsidR="003B0C05" w:rsidRDefault="003B0C05" w:rsidP="009D4346">
      <w:pPr>
        <w:jc w:val="both"/>
        <w:rPr>
          <w:rFonts w:ascii="Times New Roman" w:hAnsi="Times New Roman"/>
          <w:lang w:val="pt-BR"/>
        </w:rPr>
      </w:pPr>
    </w:p>
    <w:sectPr w:rsidR="003B0C05" w:rsidSect="00DD74B1">
      <w:footerReference w:type="default" r:id="rId8"/>
      <w:pgSz w:w="11907" w:h="16840" w:code="9"/>
      <w:pgMar w:top="2552" w:right="1418"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7ED" w:rsidRDefault="00F347ED">
      <w:r>
        <w:separator/>
      </w:r>
    </w:p>
  </w:endnote>
  <w:endnote w:type="continuationSeparator" w:id="0">
    <w:p w:rsidR="00F347ED" w:rsidRDefault="00F3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ED" w:rsidRPr="00F347ED" w:rsidRDefault="00F347ED" w:rsidP="00F347ED">
    <w:pPr>
      <w:pStyle w:val="Rodap"/>
      <w:rPr>
        <w:rFonts w:ascii="Times New Roman" w:hAnsi="Times New Roman"/>
        <w:sz w:val="22"/>
        <w:szCs w:val="22"/>
      </w:rPr>
    </w:pPr>
    <w:r w:rsidRPr="00F347ED">
      <w:rPr>
        <w:rFonts w:ascii="Times New Roman" w:hAnsi="Times New Roman"/>
        <w:sz w:val="22"/>
        <w:szCs w:val="22"/>
      </w:rPr>
      <w:t>PDL_885/2016</w:t>
    </w:r>
    <w:r w:rsidRPr="00F347ED">
      <w:rPr>
        <w:rFonts w:ascii="Times New Roman" w:hAnsi="Times New Roman"/>
        <w:sz w:val="22"/>
        <w:szCs w:val="22"/>
      </w:rPr>
      <w:tab/>
    </w:r>
    <w:sdt>
      <w:sdtPr>
        <w:rPr>
          <w:rFonts w:ascii="Times New Roman" w:hAnsi="Times New Roman"/>
          <w:sz w:val="22"/>
          <w:szCs w:val="22"/>
        </w:rPr>
        <w:id w:val="-1611206238"/>
        <w:docPartObj>
          <w:docPartGallery w:val="Page Numbers (Bottom of Page)"/>
          <w:docPartUnique/>
        </w:docPartObj>
      </w:sdtPr>
      <w:sdtEndPr/>
      <w:sdtContent>
        <w:sdt>
          <w:sdtPr>
            <w:rPr>
              <w:rFonts w:ascii="Times New Roman" w:hAnsi="Times New Roman"/>
              <w:sz w:val="22"/>
              <w:szCs w:val="22"/>
            </w:rPr>
            <w:id w:val="-1669238322"/>
            <w:docPartObj>
              <w:docPartGallery w:val="Page Numbers (Top of Page)"/>
              <w:docPartUnique/>
            </w:docPartObj>
          </w:sdtPr>
          <w:sdtEndPr/>
          <w:sdtContent>
            <w:r w:rsidRPr="00F347ED">
              <w:rPr>
                <w:rFonts w:ascii="Times New Roman" w:hAnsi="Times New Roman"/>
                <w:sz w:val="22"/>
                <w:szCs w:val="22"/>
                <w:lang w:val="pt-BR"/>
              </w:rPr>
              <w:t xml:space="preserve"> </w:t>
            </w:r>
            <w:r w:rsidRPr="00F347ED">
              <w:rPr>
                <w:rFonts w:ascii="Times New Roman" w:hAnsi="Times New Roman"/>
                <w:bCs/>
                <w:sz w:val="22"/>
                <w:szCs w:val="22"/>
              </w:rPr>
              <w:fldChar w:fldCharType="begin"/>
            </w:r>
            <w:r w:rsidRPr="00F347ED">
              <w:rPr>
                <w:rFonts w:ascii="Times New Roman" w:hAnsi="Times New Roman"/>
                <w:bCs/>
                <w:sz w:val="22"/>
                <w:szCs w:val="22"/>
              </w:rPr>
              <w:instrText>PAGE</w:instrText>
            </w:r>
            <w:r w:rsidRPr="00F347ED">
              <w:rPr>
                <w:rFonts w:ascii="Times New Roman" w:hAnsi="Times New Roman"/>
                <w:bCs/>
                <w:sz w:val="22"/>
                <w:szCs w:val="22"/>
              </w:rPr>
              <w:fldChar w:fldCharType="separate"/>
            </w:r>
            <w:r w:rsidR="006B3565">
              <w:rPr>
                <w:rFonts w:ascii="Times New Roman" w:hAnsi="Times New Roman"/>
                <w:bCs/>
                <w:noProof/>
                <w:sz w:val="22"/>
                <w:szCs w:val="22"/>
              </w:rPr>
              <w:t>2</w:t>
            </w:r>
            <w:r w:rsidRPr="00F347ED">
              <w:rPr>
                <w:rFonts w:ascii="Times New Roman" w:hAnsi="Times New Roman"/>
                <w:bCs/>
                <w:sz w:val="22"/>
                <w:szCs w:val="22"/>
              </w:rPr>
              <w:fldChar w:fldCharType="end"/>
            </w:r>
            <w:r w:rsidRPr="00F347ED">
              <w:rPr>
                <w:rFonts w:ascii="Times New Roman" w:hAnsi="Times New Roman"/>
                <w:sz w:val="22"/>
                <w:szCs w:val="22"/>
                <w:lang w:val="pt-BR"/>
              </w:rPr>
              <w:t>/</w:t>
            </w:r>
            <w:r w:rsidRPr="00F347ED">
              <w:rPr>
                <w:rFonts w:ascii="Times New Roman" w:hAnsi="Times New Roman"/>
                <w:bCs/>
                <w:sz w:val="22"/>
                <w:szCs w:val="22"/>
              </w:rPr>
              <w:fldChar w:fldCharType="begin"/>
            </w:r>
            <w:r w:rsidRPr="00F347ED">
              <w:rPr>
                <w:rFonts w:ascii="Times New Roman" w:hAnsi="Times New Roman"/>
                <w:bCs/>
                <w:sz w:val="22"/>
                <w:szCs w:val="22"/>
              </w:rPr>
              <w:instrText>NUMPAGES</w:instrText>
            </w:r>
            <w:r w:rsidRPr="00F347ED">
              <w:rPr>
                <w:rFonts w:ascii="Times New Roman" w:hAnsi="Times New Roman"/>
                <w:bCs/>
                <w:sz w:val="22"/>
                <w:szCs w:val="22"/>
              </w:rPr>
              <w:fldChar w:fldCharType="separate"/>
            </w:r>
            <w:r w:rsidR="006B3565">
              <w:rPr>
                <w:rFonts w:ascii="Times New Roman" w:hAnsi="Times New Roman"/>
                <w:bCs/>
                <w:noProof/>
                <w:sz w:val="22"/>
                <w:szCs w:val="22"/>
              </w:rPr>
              <w:t>2</w:t>
            </w:r>
            <w:r w:rsidRPr="00F347ED">
              <w:rPr>
                <w:rFonts w:ascii="Times New Roman" w:hAnsi="Times New Roman"/>
                <w:bCs/>
                <w:sz w:val="22"/>
                <w:szCs w:val="22"/>
              </w:rPr>
              <w:fldChar w:fldCharType="end"/>
            </w:r>
          </w:sdtContent>
        </w:sdt>
      </w:sdtContent>
    </w:sdt>
  </w:p>
  <w:p w:rsidR="00F347ED" w:rsidRDefault="00F347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7ED" w:rsidRDefault="00F347ED">
      <w:r>
        <w:separator/>
      </w:r>
    </w:p>
  </w:footnote>
  <w:footnote w:type="continuationSeparator" w:id="0">
    <w:p w:rsidR="00F347ED" w:rsidRDefault="00F34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46"/>
    <w:rsid w:val="000651F0"/>
    <w:rsid w:val="003B0C05"/>
    <w:rsid w:val="003D2D50"/>
    <w:rsid w:val="003E67AF"/>
    <w:rsid w:val="003F7066"/>
    <w:rsid w:val="00426628"/>
    <w:rsid w:val="0057567B"/>
    <w:rsid w:val="006370F9"/>
    <w:rsid w:val="00660C98"/>
    <w:rsid w:val="00697728"/>
    <w:rsid w:val="006B3565"/>
    <w:rsid w:val="007A4739"/>
    <w:rsid w:val="008C1DCE"/>
    <w:rsid w:val="009011B8"/>
    <w:rsid w:val="00943F02"/>
    <w:rsid w:val="009D4346"/>
    <w:rsid w:val="00B03943"/>
    <w:rsid w:val="00D36D40"/>
    <w:rsid w:val="00D7533E"/>
    <w:rsid w:val="00DA2B16"/>
    <w:rsid w:val="00DD74B1"/>
    <w:rsid w:val="00E85E8A"/>
    <w:rsid w:val="00F23A94"/>
    <w:rsid w:val="00F347ED"/>
    <w:rsid w:val="00FA2831"/>
    <w:rsid w:val="00FD01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346"/>
    <w:pPr>
      <w:spacing w:after="0" w:line="240" w:lineRule="auto"/>
    </w:pPr>
    <w:rPr>
      <w:rFonts w:ascii="Arial" w:eastAsia="Times New Roman" w:hAnsi="Arial" w:cs="Times New Roman"/>
      <w:szCs w:val="24"/>
      <w:lang w:val="en-US"/>
    </w:rPr>
  </w:style>
  <w:style w:type="paragraph" w:styleId="Ttulo1">
    <w:name w:val="heading 1"/>
    <w:basedOn w:val="Normal"/>
    <w:next w:val="Normal"/>
    <w:link w:val="Ttulo1Char"/>
    <w:qFormat/>
    <w:rsid w:val="009D4346"/>
    <w:pPr>
      <w:keepNext/>
      <w:outlineLvl w:val="0"/>
    </w:pPr>
    <w:rPr>
      <w:szCs w:val="20"/>
      <w:u w:val="single"/>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D4346"/>
    <w:rPr>
      <w:rFonts w:ascii="Arial" w:eastAsia="Times New Roman" w:hAnsi="Arial" w:cs="Times New Roman"/>
      <w:szCs w:val="20"/>
      <w:u w:val="single"/>
    </w:rPr>
  </w:style>
  <w:style w:type="paragraph" w:styleId="Recuodecorpodetexto">
    <w:name w:val="Body Text Indent"/>
    <w:basedOn w:val="Normal"/>
    <w:link w:val="RecuodecorpodetextoChar"/>
    <w:rsid w:val="009D4346"/>
    <w:pPr>
      <w:ind w:left="1410"/>
    </w:pPr>
    <w:rPr>
      <w:szCs w:val="20"/>
      <w:lang w:val="pt-BR"/>
    </w:rPr>
  </w:style>
  <w:style w:type="character" w:customStyle="1" w:styleId="RecuodecorpodetextoChar">
    <w:name w:val="Recuo de corpo de texto Char"/>
    <w:basedOn w:val="Fontepargpadro"/>
    <w:link w:val="Recuodecorpodetexto"/>
    <w:rsid w:val="009D4346"/>
    <w:rPr>
      <w:rFonts w:ascii="Arial" w:eastAsia="Times New Roman" w:hAnsi="Arial" w:cs="Times New Roman"/>
      <w:szCs w:val="20"/>
    </w:rPr>
  </w:style>
  <w:style w:type="paragraph" w:styleId="Corpodetexto">
    <w:name w:val="Body Text"/>
    <w:basedOn w:val="Normal"/>
    <w:link w:val="CorpodetextoChar"/>
    <w:rsid w:val="009D4346"/>
    <w:pPr>
      <w:jc w:val="both"/>
    </w:pPr>
    <w:rPr>
      <w:szCs w:val="20"/>
      <w:lang w:val="pt-BR"/>
    </w:rPr>
  </w:style>
  <w:style w:type="character" w:customStyle="1" w:styleId="CorpodetextoChar">
    <w:name w:val="Corpo de texto Char"/>
    <w:basedOn w:val="Fontepargpadro"/>
    <w:link w:val="Corpodetexto"/>
    <w:rsid w:val="009D4346"/>
    <w:rPr>
      <w:rFonts w:ascii="Arial" w:eastAsia="Times New Roman" w:hAnsi="Arial" w:cs="Times New Roman"/>
      <w:szCs w:val="20"/>
    </w:rPr>
  </w:style>
  <w:style w:type="paragraph" w:styleId="Rodap">
    <w:name w:val="footer"/>
    <w:basedOn w:val="Normal"/>
    <w:link w:val="RodapChar"/>
    <w:uiPriority w:val="99"/>
    <w:rsid w:val="009D4346"/>
    <w:pPr>
      <w:tabs>
        <w:tab w:val="center" w:pos="4252"/>
        <w:tab w:val="right" w:pos="8504"/>
      </w:tabs>
    </w:pPr>
  </w:style>
  <w:style w:type="character" w:customStyle="1" w:styleId="RodapChar">
    <w:name w:val="Rodapé Char"/>
    <w:basedOn w:val="Fontepargpadro"/>
    <w:link w:val="Rodap"/>
    <w:uiPriority w:val="99"/>
    <w:rsid w:val="009D4346"/>
    <w:rPr>
      <w:rFonts w:ascii="Arial" w:eastAsia="Times New Roman" w:hAnsi="Arial" w:cs="Times New Roman"/>
      <w:szCs w:val="24"/>
      <w:lang w:val="en-US"/>
    </w:rPr>
  </w:style>
  <w:style w:type="paragraph" w:styleId="Cabealho">
    <w:name w:val="header"/>
    <w:basedOn w:val="Normal"/>
    <w:link w:val="CabealhoChar"/>
    <w:uiPriority w:val="99"/>
    <w:unhideWhenUsed/>
    <w:rsid w:val="00DD74B1"/>
    <w:pPr>
      <w:tabs>
        <w:tab w:val="center" w:pos="4252"/>
        <w:tab w:val="right" w:pos="8504"/>
      </w:tabs>
    </w:pPr>
  </w:style>
  <w:style w:type="character" w:customStyle="1" w:styleId="CabealhoChar">
    <w:name w:val="Cabeçalho Char"/>
    <w:basedOn w:val="Fontepargpadro"/>
    <w:link w:val="Cabealho"/>
    <w:uiPriority w:val="99"/>
    <w:rsid w:val="00DD74B1"/>
    <w:rPr>
      <w:rFonts w:ascii="Arial" w:eastAsia="Times New Roman" w:hAnsi="Arial"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346"/>
    <w:pPr>
      <w:spacing w:after="0" w:line="240" w:lineRule="auto"/>
    </w:pPr>
    <w:rPr>
      <w:rFonts w:ascii="Arial" w:eastAsia="Times New Roman" w:hAnsi="Arial" w:cs="Times New Roman"/>
      <w:szCs w:val="24"/>
      <w:lang w:val="en-US"/>
    </w:rPr>
  </w:style>
  <w:style w:type="paragraph" w:styleId="Ttulo1">
    <w:name w:val="heading 1"/>
    <w:basedOn w:val="Normal"/>
    <w:next w:val="Normal"/>
    <w:link w:val="Ttulo1Char"/>
    <w:qFormat/>
    <w:rsid w:val="009D4346"/>
    <w:pPr>
      <w:keepNext/>
      <w:outlineLvl w:val="0"/>
    </w:pPr>
    <w:rPr>
      <w:szCs w:val="20"/>
      <w:u w:val="single"/>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D4346"/>
    <w:rPr>
      <w:rFonts w:ascii="Arial" w:eastAsia="Times New Roman" w:hAnsi="Arial" w:cs="Times New Roman"/>
      <w:szCs w:val="20"/>
      <w:u w:val="single"/>
    </w:rPr>
  </w:style>
  <w:style w:type="paragraph" w:styleId="Recuodecorpodetexto">
    <w:name w:val="Body Text Indent"/>
    <w:basedOn w:val="Normal"/>
    <w:link w:val="RecuodecorpodetextoChar"/>
    <w:rsid w:val="009D4346"/>
    <w:pPr>
      <w:ind w:left="1410"/>
    </w:pPr>
    <w:rPr>
      <w:szCs w:val="20"/>
      <w:lang w:val="pt-BR"/>
    </w:rPr>
  </w:style>
  <w:style w:type="character" w:customStyle="1" w:styleId="RecuodecorpodetextoChar">
    <w:name w:val="Recuo de corpo de texto Char"/>
    <w:basedOn w:val="Fontepargpadro"/>
    <w:link w:val="Recuodecorpodetexto"/>
    <w:rsid w:val="009D4346"/>
    <w:rPr>
      <w:rFonts w:ascii="Arial" w:eastAsia="Times New Roman" w:hAnsi="Arial" w:cs="Times New Roman"/>
      <w:szCs w:val="20"/>
    </w:rPr>
  </w:style>
  <w:style w:type="paragraph" w:styleId="Corpodetexto">
    <w:name w:val="Body Text"/>
    <w:basedOn w:val="Normal"/>
    <w:link w:val="CorpodetextoChar"/>
    <w:rsid w:val="009D4346"/>
    <w:pPr>
      <w:jc w:val="both"/>
    </w:pPr>
    <w:rPr>
      <w:szCs w:val="20"/>
      <w:lang w:val="pt-BR"/>
    </w:rPr>
  </w:style>
  <w:style w:type="character" w:customStyle="1" w:styleId="CorpodetextoChar">
    <w:name w:val="Corpo de texto Char"/>
    <w:basedOn w:val="Fontepargpadro"/>
    <w:link w:val="Corpodetexto"/>
    <w:rsid w:val="009D4346"/>
    <w:rPr>
      <w:rFonts w:ascii="Arial" w:eastAsia="Times New Roman" w:hAnsi="Arial" w:cs="Times New Roman"/>
      <w:szCs w:val="20"/>
    </w:rPr>
  </w:style>
  <w:style w:type="paragraph" w:styleId="Rodap">
    <w:name w:val="footer"/>
    <w:basedOn w:val="Normal"/>
    <w:link w:val="RodapChar"/>
    <w:uiPriority w:val="99"/>
    <w:rsid w:val="009D4346"/>
    <w:pPr>
      <w:tabs>
        <w:tab w:val="center" w:pos="4252"/>
        <w:tab w:val="right" w:pos="8504"/>
      </w:tabs>
    </w:pPr>
  </w:style>
  <w:style w:type="character" w:customStyle="1" w:styleId="RodapChar">
    <w:name w:val="Rodapé Char"/>
    <w:basedOn w:val="Fontepargpadro"/>
    <w:link w:val="Rodap"/>
    <w:uiPriority w:val="99"/>
    <w:rsid w:val="009D4346"/>
    <w:rPr>
      <w:rFonts w:ascii="Arial" w:eastAsia="Times New Roman" w:hAnsi="Arial" w:cs="Times New Roman"/>
      <w:szCs w:val="24"/>
      <w:lang w:val="en-US"/>
    </w:rPr>
  </w:style>
  <w:style w:type="paragraph" w:styleId="Cabealho">
    <w:name w:val="header"/>
    <w:basedOn w:val="Normal"/>
    <w:link w:val="CabealhoChar"/>
    <w:uiPriority w:val="99"/>
    <w:unhideWhenUsed/>
    <w:rsid w:val="00DD74B1"/>
    <w:pPr>
      <w:tabs>
        <w:tab w:val="center" w:pos="4252"/>
        <w:tab w:val="right" w:pos="8504"/>
      </w:tabs>
    </w:pPr>
  </w:style>
  <w:style w:type="character" w:customStyle="1" w:styleId="CabealhoChar">
    <w:name w:val="Cabeçalho Char"/>
    <w:basedOn w:val="Fontepargpadro"/>
    <w:link w:val="Cabealho"/>
    <w:uiPriority w:val="99"/>
    <w:rsid w:val="00DD74B1"/>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9799">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12061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BBEB9-CCEB-497B-85A6-846717D9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619</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Baltasar Pedro de Brito</dc:creator>
  <cp:lastModifiedBy>Redação e Revisão</cp:lastModifiedBy>
  <cp:revision>5</cp:revision>
  <dcterms:created xsi:type="dcterms:W3CDTF">2016-04-29T19:00:00Z</dcterms:created>
  <dcterms:modified xsi:type="dcterms:W3CDTF">2016-05-03T21:20:00Z</dcterms:modified>
</cp:coreProperties>
</file>