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24" w:rsidRPr="006D7D0B" w:rsidRDefault="00B86E24" w:rsidP="006D7D0B">
      <w:pPr>
        <w:ind w:left="2832" w:hanging="2832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</w:pPr>
      <w:r w:rsidRPr="006D7D0B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PROJE</w:t>
      </w:r>
      <w:r w:rsidR="003F76D6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TO DE DECRETO LEGISLATIVO Nº 693</w:t>
      </w:r>
      <w:r w:rsidR="002D2602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/2014</w:t>
      </w:r>
    </w:p>
    <w:p w:rsidR="00B86E24" w:rsidRDefault="00B86E24" w:rsidP="00B86E24">
      <w:pPr>
        <w:ind w:left="2832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 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A44EF2" w:rsidRDefault="00A44EF2" w:rsidP="00A44EF2">
      <w:pPr>
        <w:ind w:left="3402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Conced</w:t>
      </w:r>
      <w:r w:rsidR="003F76D6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e o Título Honorífico de Cidadã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Patense </w:t>
      </w:r>
      <w:r w:rsidR="00335992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à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Sen</w:t>
      </w:r>
      <w:r w:rsidR="001430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hor</w:t>
      </w:r>
      <w:r w:rsidR="003F76D6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a</w:t>
      </w:r>
      <w:r w:rsidR="001430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r w:rsidR="003F76D6">
        <w:rPr>
          <w:rFonts w:ascii="Times New Roman" w:eastAsia="Times New Roman" w:hAnsi="Times New Roman"/>
          <w:b/>
          <w:bCs/>
          <w:i/>
          <w:color w:val="000000"/>
          <w:szCs w:val="24"/>
          <w:lang w:eastAsia="pt-BR"/>
        </w:rPr>
        <w:t>Regina Macedo Boaventura.</w:t>
      </w: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bookmarkStart w:id="0" w:name="_GoBack"/>
      <w:bookmarkEnd w:id="0"/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 CÂMARA MUNICIPAL DE PATOS DE MINAS DECRETA: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097192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1º Fica concedido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335992">
        <w:rPr>
          <w:rFonts w:ascii="Times New Roman" w:eastAsia="Times New Roman" w:hAnsi="Times New Roman"/>
          <w:color w:val="000000"/>
          <w:szCs w:val="24"/>
          <w:lang w:eastAsia="pt-BR"/>
        </w:rPr>
        <w:t>à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Senhor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a</w:t>
      </w:r>
      <w:r w:rsidR="0081744A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5E4C61">
        <w:rPr>
          <w:rFonts w:ascii="Times New Roman" w:eastAsia="Times New Roman" w:hAnsi="Times New Roman"/>
          <w:i/>
          <w:color w:val="000000"/>
          <w:szCs w:val="24"/>
          <w:lang w:eastAsia="pt-BR"/>
        </w:rPr>
        <w:t xml:space="preserve">Regina Macedo Boaventura 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o Tít</w:t>
      </w:r>
      <w:r w:rsidR="00A85C1B">
        <w:rPr>
          <w:rFonts w:ascii="Times New Roman" w:eastAsia="Times New Roman" w:hAnsi="Times New Roman"/>
          <w:color w:val="000000"/>
          <w:szCs w:val="24"/>
          <w:lang w:eastAsia="pt-BR"/>
        </w:rPr>
        <w:t>ulo Honorífico de Cidadã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Patense.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Art. 2º A entrega do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respectivo diploma far-se-á em 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essão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olene, a ser determinada pela Mesa Diretora da Câmara Municipal, em data a ser acertada d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e comum acordo com a homenageada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3º Fica a Câmara Municipal de Patos de Minas autorizada a transferir, se necessário, o local de sua reunião, para proceder à entrega de q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ue trata o art. 2º do presente decreto l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egislativo.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6D2BE3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4º Este decreto l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>egislativo entra em vigor na data de sua publicação.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P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Câmara</w:t>
      </w:r>
      <w:r w:rsidR="001430B5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Muni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 xml:space="preserve">cipal de Patos de Minas, 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17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 de 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>março de 2014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. 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A44EF2" w:rsidRDefault="005E4C61" w:rsidP="006D7D0B">
      <w:pPr>
        <w:ind w:firstLine="1134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LINDOMAR FRANCISCO TAVARES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Vereador </w:t>
      </w:r>
    </w:p>
    <w:p w:rsidR="00114DAC" w:rsidRDefault="00114DAC" w:rsidP="00B86E24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5E4C61" w:rsidRDefault="00B86E24" w:rsidP="005E4C61">
      <w:pPr>
        <w:jc w:val="both"/>
      </w:pPr>
      <w:r w:rsidRPr="005C623F">
        <w:rPr>
          <w:rFonts w:ascii="Times New Roman" w:hAnsi="Times New Roman"/>
        </w:rPr>
        <w:t>JUSTIFICATIVA:</w:t>
      </w:r>
      <w:r w:rsidR="002F0B2B" w:rsidRPr="005C623F">
        <w:t xml:space="preserve"> 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</w:rPr>
      </w:pPr>
      <w:r w:rsidRPr="00C470D1">
        <w:rPr>
          <w:rFonts w:ascii="Times New Roman" w:hAnsi="Times New Roman"/>
        </w:rPr>
        <w:t>Regina Macedo Boaventura nasceu</w:t>
      </w:r>
      <w:r>
        <w:rPr>
          <w:rFonts w:ascii="Times New Roman" w:hAnsi="Times New Roman"/>
        </w:rPr>
        <w:t xml:space="preserve"> na cidade de Arapuá-MG, no dia</w:t>
      </w:r>
      <w:r w:rsidRPr="00C470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 de março de 1971</w:t>
      </w:r>
      <w:r w:rsidR="00335992">
        <w:rPr>
          <w:rFonts w:ascii="Times New Roman" w:hAnsi="Times New Roman"/>
        </w:rPr>
        <w:t>. F</w:t>
      </w:r>
      <w:r w:rsidRPr="00C470D1">
        <w:rPr>
          <w:rFonts w:ascii="Times New Roman" w:hAnsi="Times New Roman"/>
        </w:rPr>
        <w:t>ilha de Manoel Boaventura de Oliveira e Maria José Macedo Boaventura</w:t>
      </w:r>
      <w:proofErr w:type="gramStart"/>
      <w:r w:rsidR="00335992">
        <w:rPr>
          <w:rFonts w:ascii="Times New Roman" w:hAnsi="Times New Roman"/>
        </w:rPr>
        <w:t>,</w:t>
      </w:r>
      <w:r w:rsidR="001608C2">
        <w:rPr>
          <w:rFonts w:ascii="Times New Roman" w:hAnsi="Times New Roman"/>
        </w:rPr>
        <w:t xml:space="preserve"> </w:t>
      </w:r>
      <w:r w:rsidR="00335992">
        <w:rPr>
          <w:rFonts w:ascii="Times New Roman" w:hAnsi="Times New Roman"/>
        </w:rPr>
        <w:t>é</w:t>
      </w:r>
      <w:proofErr w:type="gramEnd"/>
      <w:r w:rsidRPr="00C470D1">
        <w:rPr>
          <w:rFonts w:ascii="Times New Roman" w:hAnsi="Times New Roman"/>
        </w:rPr>
        <w:t xml:space="preserve"> casada com o Sr. João Nazário Gonçalves e mãe de Júlia Macedo Boaventura </w:t>
      </w:r>
      <w:proofErr w:type="spellStart"/>
      <w:r w:rsidRPr="00C470D1">
        <w:rPr>
          <w:rFonts w:ascii="Times New Roman" w:hAnsi="Times New Roman"/>
        </w:rPr>
        <w:t>Bese</w:t>
      </w:r>
      <w:proofErr w:type="spellEnd"/>
      <w:r w:rsidRPr="00C470D1">
        <w:rPr>
          <w:rFonts w:ascii="Times New Roman" w:hAnsi="Times New Roman"/>
        </w:rPr>
        <w:t>.</w:t>
      </w:r>
    </w:p>
    <w:p w:rsidR="005E4C61" w:rsidRPr="00C470D1" w:rsidRDefault="00B13CFE" w:rsidP="00335992">
      <w:pPr>
        <w:spacing w:before="12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5E4C61" w:rsidRPr="00C470D1">
        <w:rPr>
          <w:rFonts w:ascii="Times New Roman" w:hAnsi="Times New Roman"/>
        </w:rPr>
        <w:t>udou-se para Patos de Minas, juntamente com sua família em fevereiro de 1980.</w:t>
      </w:r>
      <w:r w:rsidR="00335992">
        <w:rPr>
          <w:rFonts w:ascii="Times New Roman" w:hAnsi="Times New Roman"/>
        </w:rPr>
        <w:t xml:space="preserve"> </w:t>
      </w:r>
      <w:r w:rsidR="005E4C61" w:rsidRPr="00C470D1">
        <w:rPr>
          <w:rFonts w:ascii="Times New Roman" w:hAnsi="Times New Roman"/>
        </w:rPr>
        <w:t>Concluiu o ensino primário na E</w:t>
      </w:r>
      <w:r w:rsidR="003618ED">
        <w:rPr>
          <w:rFonts w:ascii="Times New Roman" w:hAnsi="Times New Roman"/>
        </w:rPr>
        <w:t xml:space="preserve">scola </w:t>
      </w:r>
      <w:r w:rsidR="005E4C61" w:rsidRPr="00C470D1">
        <w:rPr>
          <w:rFonts w:ascii="Times New Roman" w:hAnsi="Times New Roman"/>
        </w:rPr>
        <w:t>E</w:t>
      </w:r>
      <w:r w:rsidR="003618ED">
        <w:rPr>
          <w:rFonts w:ascii="Times New Roman" w:hAnsi="Times New Roman"/>
        </w:rPr>
        <w:t>stadual</w:t>
      </w:r>
      <w:r w:rsidR="005E4C61" w:rsidRPr="00C470D1">
        <w:rPr>
          <w:rFonts w:ascii="Times New Roman" w:hAnsi="Times New Roman"/>
        </w:rPr>
        <w:t xml:space="preserve"> “Professor Antônio Dias Maciel”. O primeiro e o segundo grau foram concluídos no Colégio Nossa Senhora das Graças, em 1989.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</w:rPr>
      </w:pPr>
      <w:r w:rsidRPr="00C470D1">
        <w:rPr>
          <w:rFonts w:ascii="Times New Roman" w:hAnsi="Times New Roman"/>
        </w:rPr>
        <w:t xml:space="preserve">Em 1990, Regina mudou-se para a cidade de Uberlândia (MG), onde cursou Comunicação Social </w:t>
      </w:r>
      <w:r w:rsidR="00335992">
        <w:rPr>
          <w:rFonts w:ascii="Times New Roman" w:hAnsi="Times New Roman"/>
        </w:rPr>
        <w:t>-</w:t>
      </w:r>
      <w:r w:rsidRPr="00C470D1">
        <w:rPr>
          <w:rFonts w:ascii="Times New Roman" w:hAnsi="Times New Roman"/>
        </w:rPr>
        <w:t xml:space="preserve"> Habilitação em Jornalismo, nas Faculdade</w:t>
      </w:r>
      <w:r w:rsidR="00335992">
        <w:rPr>
          <w:rFonts w:ascii="Times New Roman" w:hAnsi="Times New Roman"/>
        </w:rPr>
        <w:t>s Integradas do Triângulo (FIT), v</w:t>
      </w:r>
      <w:r w:rsidRPr="00C470D1">
        <w:rPr>
          <w:rFonts w:ascii="Times New Roman" w:hAnsi="Times New Roman"/>
        </w:rPr>
        <w:t xml:space="preserve">indo em seguida especializar-se em Gestão Estratégica em Marketing, pelo Centro Universitário do Triângulo (UNITRI). Em 2008, obteve o título de Mestre </w:t>
      </w:r>
      <w:r w:rsidRPr="00C470D1">
        <w:rPr>
          <w:rFonts w:ascii="Times New Roman" w:hAnsi="Times New Roman"/>
        </w:rPr>
        <w:lastRenderedPageBreak/>
        <w:t>em Educação Superior, como bolsista da CAPES – também pelo Centro Universitário do Triângulo (UNITRI).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</w:rPr>
      </w:pPr>
      <w:r w:rsidRPr="00C470D1">
        <w:rPr>
          <w:rFonts w:ascii="Times New Roman" w:hAnsi="Times New Roman"/>
        </w:rPr>
        <w:t>Na oportunidade, a jornalista desenvolveu sua pesquisa na linha de História da Educação, abordando o tema “A gênese e a Consolidação do Centro Universitário de Patos de Minas/ MG-UNIPAM (1968-1975)".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</w:rPr>
      </w:pPr>
      <w:r w:rsidRPr="00C470D1">
        <w:rPr>
          <w:rFonts w:ascii="Times New Roman" w:hAnsi="Times New Roman"/>
        </w:rPr>
        <w:t xml:space="preserve">Sua vida profissional iniciou-se ainda cedo, quando cursava o primeiro ano da graduação em Jornalismo. Foi diagramadora, repórter, editora e </w:t>
      </w:r>
      <w:r w:rsidRPr="00C470D1">
        <w:rPr>
          <w:rFonts w:ascii="Times New Roman" w:hAnsi="Times New Roman"/>
          <w:color w:val="000000"/>
        </w:rPr>
        <w:t>correspondente</w:t>
      </w:r>
      <w:r w:rsidRPr="00C470D1">
        <w:rPr>
          <w:rFonts w:ascii="Times New Roman" w:hAnsi="Times New Roman"/>
        </w:rPr>
        <w:t xml:space="preserve"> no Jornal Correio de Uberlândia de 1990 a 1993, quando retornou para Patos de Minas.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</w:rPr>
      </w:pPr>
      <w:r w:rsidRPr="00C470D1">
        <w:rPr>
          <w:rFonts w:ascii="Times New Roman" w:hAnsi="Times New Roman"/>
        </w:rPr>
        <w:t xml:space="preserve">Nesse mesmo ano, assumiu a Assessoria de Imprensa do escritório do SEBRAE-MG, permanecendo até janeiro de 2001. Foi responsável </w:t>
      </w:r>
      <w:r>
        <w:rPr>
          <w:rFonts w:ascii="Times New Roman" w:hAnsi="Times New Roman"/>
        </w:rPr>
        <w:t>pela implantação do serviço de assessoria de imprensa da R</w:t>
      </w:r>
      <w:r w:rsidRPr="00C470D1">
        <w:rPr>
          <w:rFonts w:ascii="Times New Roman" w:hAnsi="Times New Roman"/>
        </w:rPr>
        <w:t>egional de Patos de Minas, dando assistência a mais de 50 municípios</w:t>
      </w:r>
      <w:r w:rsidR="00335992">
        <w:rPr>
          <w:rFonts w:ascii="Times New Roman" w:hAnsi="Times New Roman"/>
        </w:rPr>
        <w:t>, e à</w:t>
      </w:r>
      <w:r w:rsidRPr="00C470D1">
        <w:rPr>
          <w:rFonts w:ascii="Times New Roman" w:hAnsi="Times New Roman"/>
        </w:rPr>
        <w:t xml:space="preserve"> Escola Técnica de Formação Gerencial</w:t>
      </w:r>
      <w:r w:rsidR="00B13CFE">
        <w:rPr>
          <w:rFonts w:ascii="Times New Roman" w:hAnsi="Times New Roman"/>
        </w:rPr>
        <w:t xml:space="preserve"> </w:t>
      </w:r>
      <w:r w:rsidR="00B13CFE" w:rsidRPr="00B13CFE">
        <w:rPr>
          <w:rFonts w:ascii="Times New Roman" w:hAnsi="Times New Roman"/>
        </w:rPr>
        <w:t>(ETFG)</w:t>
      </w:r>
      <w:r w:rsidRPr="00C470D1">
        <w:rPr>
          <w:rFonts w:ascii="Times New Roman" w:hAnsi="Times New Roman"/>
        </w:rPr>
        <w:t xml:space="preserve"> do SEBRAE. 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  <w:color w:val="FF0000"/>
        </w:rPr>
      </w:pPr>
      <w:r w:rsidRPr="00C470D1">
        <w:rPr>
          <w:rFonts w:ascii="Times New Roman" w:hAnsi="Times New Roman"/>
        </w:rPr>
        <w:t>Foi responsável pela criação e direção do primeiro programa de televisão do SEBRAE-MG no estado, “Passo a Passo – O Jornal do SEBRAE Minas”.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  <w:color w:val="000000"/>
        </w:rPr>
      </w:pPr>
      <w:r w:rsidRPr="00C470D1">
        <w:rPr>
          <w:rFonts w:ascii="Times New Roman" w:hAnsi="Times New Roman"/>
          <w:color w:val="000000"/>
        </w:rPr>
        <w:t>Nesse mesmo período</w:t>
      </w:r>
      <w:r w:rsidR="00335992">
        <w:rPr>
          <w:rFonts w:ascii="Times New Roman" w:hAnsi="Times New Roman"/>
          <w:color w:val="000000"/>
        </w:rPr>
        <w:t>,</w:t>
      </w:r>
      <w:r w:rsidRPr="00C470D1">
        <w:rPr>
          <w:rFonts w:ascii="Times New Roman" w:hAnsi="Times New Roman"/>
          <w:color w:val="000000"/>
        </w:rPr>
        <w:t xml:space="preserve"> foi ainda responsável pela implantação do serviço de </w:t>
      </w:r>
      <w:r>
        <w:rPr>
          <w:rFonts w:ascii="Times New Roman" w:hAnsi="Times New Roman"/>
          <w:color w:val="000000"/>
        </w:rPr>
        <w:t>a</w:t>
      </w:r>
      <w:r w:rsidRPr="00C470D1">
        <w:rPr>
          <w:rFonts w:ascii="Times New Roman" w:hAnsi="Times New Roman"/>
          <w:color w:val="000000"/>
        </w:rPr>
        <w:t>ss</w:t>
      </w:r>
      <w:r>
        <w:rPr>
          <w:rFonts w:ascii="Times New Roman" w:hAnsi="Times New Roman"/>
          <w:color w:val="000000"/>
        </w:rPr>
        <w:t>essoria de i</w:t>
      </w:r>
      <w:r w:rsidRPr="00C470D1">
        <w:rPr>
          <w:rFonts w:ascii="Times New Roman" w:hAnsi="Times New Roman"/>
          <w:color w:val="000000"/>
        </w:rPr>
        <w:t xml:space="preserve">mprensa do Conselho Regional de Desenvolvimento Regional (CRDI/ Alto Paranaíba) – órgão do Sistema FIEMG – SESI e SENAI. 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  <w:color w:val="000000"/>
        </w:rPr>
      </w:pPr>
      <w:r w:rsidRPr="00C470D1">
        <w:rPr>
          <w:rFonts w:ascii="Times New Roman" w:hAnsi="Times New Roman"/>
          <w:color w:val="000000"/>
        </w:rPr>
        <w:t>Em paralelo, prestou serviços de</w:t>
      </w:r>
      <w:r w:rsidR="00CB7B94">
        <w:rPr>
          <w:rFonts w:ascii="Times New Roman" w:hAnsi="Times New Roman"/>
          <w:color w:val="000000"/>
        </w:rPr>
        <w:t xml:space="preserve"> assessoria de imprensa aos s</w:t>
      </w:r>
      <w:r w:rsidRPr="00C470D1">
        <w:rPr>
          <w:rFonts w:ascii="Times New Roman" w:hAnsi="Times New Roman"/>
          <w:color w:val="000000"/>
        </w:rPr>
        <w:t>indicatos</w:t>
      </w:r>
      <w:r w:rsidR="00CB7B94">
        <w:rPr>
          <w:rFonts w:ascii="Times New Roman" w:hAnsi="Times New Roman"/>
          <w:color w:val="000000"/>
        </w:rPr>
        <w:t xml:space="preserve"> p</w:t>
      </w:r>
      <w:r w:rsidR="001608C2">
        <w:rPr>
          <w:rFonts w:ascii="Times New Roman" w:hAnsi="Times New Roman"/>
          <w:color w:val="000000"/>
        </w:rPr>
        <w:t xml:space="preserve">atronais vinculados à FIEMG: </w:t>
      </w:r>
      <w:r w:rsidRPr="00C470D1">
        <w:rPr>
          <w:rFonts w:ascii="Times New Roman" w:hAnsi="Times New Roman"/>
          <w:color w:val="000000"/>
        </w:rPr>
        <w:t>Sindicato das Indústrias e do Vestuário</w:t>
      </w:r>
      <w:r w:rsidR="001608C2" w:rsidRPr="001608C2">
        <w:t xml:space="preserve"> </w:t>
      </w:r>
      <w:r w:rsidR="001608C2">
        <w:t>(</w:t>
      </w:r>
      <w:proofErr w:type="spellStart"/>
      <w:r w:rsidR="001608C2" w:rsidRPr="001608C2">
        <w:rPr>
          <w:rFonts w:ascii="Times New Roman" w:hAnsi="Times New Roman"/>
          <w:color w:val="000000"/>
        </w:rPr>
        <w:t>Sindvest</w:t>
      </w:r>
      <w:proofErr w:type="spellEnd"/>
      <w:r w:rsidR="001608C2">
        <w:rPr>
          <w:rFonts w:ascii="Times New Roman" w:hAnsi="Times New Roman"/>
          <w:color w:val="000000"/>
        </w:rPr>
        <w:t xml:space="preserve">), </w:t>
      </w:r>
      <w:r w:rsidRPr="00C470D1">
        <w:rPr>
          <w:rFonts w:ascii="Times New Roman" w:hAnsi="Times New Roman"/>
          <w:color w:val="000000"/>
        </w:rPr>
        <w:t>Sindicato das Indústrias da Construção Civil</w:t>
      </w:r>
      <w:r w:rsidR="001608C2" w:rsidRPr="001608C2">
        <w:t xml:space="preserve"> </w:t>
      </w:r>
      <w:r w:rsidR="001608C2">
        <w:t>(</w:t>
      </w:r>
      <w:proofErr w:type="spellStart"/>
      <w:r w:rsidR="001608C2" w:rsidRPr="001608C2">
        <w:rPr>
          <w:rFonts w:ascii="Times New Roman" w:hAnsi="Times New Roman"/>
          <w:color w:val="000000"/>
        </w:rPr>
        <w:t>Sinduscon</w:t>
      </w:r>
      <w:proofErr w:type="spellEnd"/>
      <w:r w:rsidRPr="00C470D1">
        <w:rPr>
          <w:rFonts w:ascii="Times New Roman" w:hAnsi="Times New Roman"/>
          <w:color w:val="000000"/>
        </w:rPr>
        <w:t>) e Sindicato das Indústrias Metalúrgicas</w:t>
      </w:r>
      <w:r w:rsidR="001608C2" w:rsidRPr="001608C2">
        <w:t xml:space="preserve"> </w:t>
      </w:r>
      <w:r w:rsidR="001608C2">
        <w:t>(</w:t>
      </w:r>
      <w:proofErr w:type="spellStart"/>
      <w:r w:rsidR="001608C2" w:rsidRPr="001608C2">
        <w:rPr>
          <w:rFonts w:ascii="Times New Roman" w:hAnsi="Times New Roman"/>
          <w:color w:val="000000"/>
        </w:rPr>
        <w:t>Sindmental</w:t>
      </w:r>
      <w:proofErr w:type="spellEnd"/>
      <w:r w:rsidRPr="00C470D1">
        <w:rPr>
          <w:rFonts w:ascii="Times New Roman" w:hAnsi="Times New Roman"/>
          <w:color w:val="000000"/>
        </w:rPr>
        <w:t>).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  <w:color w:val="000000"/>
        </w:rPr>
      </w:pPr>
      <w:r w:rsidRPr="00C470D1">
        <w:rPr>
          <w:rFonts w:ascii="Times New Roman" w:hAnsi="Times New Roman"/>
          <w:color w:val="000000"/>
        </w:rPr>
        <w:t>Durante a gestão de Eduardo Azeredo, no go</w:t>
      </w:r>
      <w:r>
        <w:rPr>
          <w:rFonts w:ascii="Times New Roman" w:hAnsi="Times New Roman"/>
          <w:color w:val="000000"/>
        </w:rPr>
        <w:t>verno de Minas Gerais, prestou assessoria de i</w:t>
      </w:r>
      <w:r w:rsidRPr="00C470D1">
        <w:rPr>
          <w:rFonts w:ascii="Times New Roman" w:hAnsi="Times New Roman"/>
          <w:color w:val="000000"/>
        </w:rPr>
        <w:t>mprensa nas então criadas Administrações Regionais no Governo de Minas Gerais.</w:t>
      </w:r>
    </w:p>
    <w:p w:rsidR="005E4C61" w:rsidRPr="00C470D1" w:rsidRDefault="00CB7B94" w:rsidP="001608C2">
      <w:pPr>
        <w:spacing w:before="120"/>
        <w:ind w:firstLine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Também t</w:t>
      </w:r>
      <w:r w:rsidR="005E4C61" w:rsidRPr="00C470D1">
        <w:rPr>
          <w:rFonts w:ascii="Times New Roman" w:hAnsi="Times New Roman"/>
          <w:color w:val="000000"/>
        </w:rPr>
        <w:t>rabalhou como editora do extinto Jornal Correio de Patos e como repórter da TV- Integração</w:t>
      </w:r>
      <w:r w:rsidR="001608C2">
        <w:rPr>
          <w:rFonts w:ascii="Times New Roman" w:hAnsi="Times New Roman"/>
          <w:color w:val="000000"/>
        </w:rPr>
        <w:t xml:space="preserve"> </w:t>
      </w:r>
      <w:r w:rsidR="005E4C61" w:rsidRPr="00C470D1">
        <w:rPr>
          <w:rFonts w:ascii="Times New Roman" w:hAnsi="Times New Roman"/>
          <w:color w:val="000000"/>
        </w:rPr>
        <w:t>- afiliada Rede Globo.</w:t>
      </w:r>
      <w:r w:rsidR="001608C2">
        <w:rPr>
          <w:rFonts w:ascii="Times New Roman" w:hAnsi="Times New Roman"/>
          <w:color w:val="000000"/>
        </w:rPr>
        <w:t xml:space="preserve"> </w:t>
      </w:r>
      <w:r w:rsidR="005E4C61">
        <w:rPr>
          <w:rFonts w:ascii="Times New Roman" w:hAnsi="Times New Roman"/>
          <w:color w:val="000000"/>
        </w:rPr>
        <w:t>Foi ainda assessora de i</w:t>
      </w:r>
      <w:r w:rsidR="005E4C61" w:rsidRPr="00C470D1">
        <w:rPr>
          <w:rFonts w:ascii="Times New Roman" w:hAnsi="Times New Roman"/>
          <w:color w:val="000000"/>
        </w:rPr>
        <w:t>mprensa do Sindicato dos Produ</w:t>
      </w:r>
      <w:r w:rsidR="001608C2">
        <w:rPr>
          <w:rFonts w:ascii="Times New Roman" w:hAnsi="Times New Roman"/>
          <w:color w:val="000000"/>
        </w:rPr>
        <w:t>tores Rurais de Patos de Minas e também d</w:t>
      </w:r>
      <w:r w:rsidR="005E4C61" w:rsidRPr="00C470D1">
        <w:rPr>
          <w:rFonts w:ascii="Times New Roman" w:hAnsi="Times New Roman"/>
          <w:color w:val="000000"/>
        </w:rPr>
        <w:t>o Serviço Nacional de Aprendizado Rural (SENAR)</w:t>
      </w:r>
    </w:p>
    <w:p w:rsidR="005E4C61" w:rsidRPr="00C470D1" w:rsidRDefault="005E4C61" w:rsidP="00335992">
      <w:pPr>
        <w:spacing w:before="120"/>
        <w:ind w:firstLine="1134"/>
        <w:jc w:val="both"/>
        <w:rPr>
          <w:rFonts w:ascii="Times New Roman" w:hAnsi="Times New Roman"/>
          <w:color w:val="000000"/>
        </w:rPr>
      </w:pPr>
      <w:r w:rsidRPr="00C470D1">
        <w:rPr>
          <w:rFonts w:ascii="Times New Roman" w:hAnsi="Times New Roman"/>
          <w:color w:val="000000"/>
        </w:rPr>
        <w:t>Em julho d</w:t>
      </w:r>
      <w:r>
        <w:rPr>
          <w:rFonts w:ascii="Times New Roman" w:hAnsi="Times New Roman"/>
          <w:color w:val="000000"/>
        </w:rPr>
        <w:t>e 2001, a jornalista assumiu a assessoria de c</w:t>
      </w:r>
      <w:r w:rsidRPr="00C470D1">
        <w:rPr>
          <w:rFonts w:ascii="Times New Roman" w:hAnsi="Times New Roman"/>
          <w:color w:val="000000"/>
        </w:rPr>
        <w:t>omunicação do recém-criado Centro Universitário</w:t>
      </w:r>
      <w:r w:rsidR="001608C2">
        <w:rPr>
          <w:rFonts w:ascii="Times New Roman" w:hAnsi="Times New Roman"/>
          <w:color w:val="000000"/>
        </w:rPr>
        <w:t xml:space="preserve"> de Patos de Minas (UNIPAM) -</w:t>
      </w:r>
      <w:r w:rsidRPr="00C470D1">
        <w:rPr>
          <w:rFonts w:ascii="Times New Roman" w:hAnsi="Times New Roman"/>
          <w:color w:val="000000"/>
        </w:rPr>
        <w:t xml:space="preserve"> instituição de ensino superior mantida pela Fundação Educacional de Patos de Minas (FEPAM); sendo responsável pela implantação de todo o serviço de assessoria de comunicação</w:t>
      </w:r>
      <w:r w:rsidR="001608C2">
        <w:rPr>
          <w:rFonts w:ascii="Times New Roman" w:hAnsi="Times New Roman"/>
          <w:color w:val="000000"/>
        </w:rPr>
        <w:t>,</w:t>
      </w:r>
      <w:r w:rsidRPr="00C470D1">
        <w:rPr>
          <w:rFonts w:ascii="Times New Roman" w:hAnsi="Times New Roman"/>
          <w:color w:val="000000"/>
        </w:rPr>
        <w:t xml:space="preserve"> cargo que ainda oc</w:t>
      </w:r>
      <w:r w:rsidR="00CB7B94">
        <w:rPr>
          <w:rFonts w:ascii="Times New Roman" w:hAnsi="Times New Roman"/>
          <w:color w:val="000000"/>
        </w:rPr>
        <w:t>upa. Em 2003, a jornalista passou</w:t>
      </w:r>
      <w:r w:rsidRPr="00C470D1">
        <w:rPr>
          <w:rFonts w:ascii="Times New Roman" w:hAnsi="Times New Roman"/>
          <w:color w:val="000000"/>
        </w:rPr>
        <w:t xml:space="preserve"> a fazer parte do quadro de professores do UNIPAM</w:t>
      </w:r>
      <w:r w:rsidR="00CB7B94">
        <w:rPr>
          <w:rFonts w:ascii="Times New Roman" w:hAnsi="Times New Roman"/>
          <w:color w:val="000000"/>
        </w:rPr>
        <w:t>,</w:t>
      </w:r>
      <w:r w:rsidRPr="00C470D1">
        <w:rPr>
          <w:rFonts w:ascii="Times New Roman" w:hAnsi="Times New Roman"/>
          <w:color w:val="000000"/>
        </w:rPr>
        <w:t xml:space="preserve"> atuando nos cursos de Publicidade e Propaganda, Secretariado Executivo, Jornalismo, Sistemas de Informação e Engenharia de Produção.</w:t>
      </w:r>
    </w:p>
    <w:p w:rsidR="002F0B2B" w:rsidRPr="005C623F" w:rsidRDefault="005E4C61" w:rsidP="00335992">
      <w:pPr>
        <w:spacing w:before="120"/>
        <w:ind w:firstLine="1134"/>
        <w:jc w:val="both"/>
        <w:rPr>
          <w:b/>
        </w:rPr>
      </w:pPr>
      <w:r w:rsidRPr="00C470D1">
        <w:rPr>
          <w:rFonts w:ascii="Times New Roman" w:hAnsi="Times New Roman"/>
          <w:color w:val="000000"/>
        </w:rPr>
        <w:t>Em 2013, em razão da formatura da 1ª turma de Jornalismo da instituição, a jornalista foi homenageada pelos graduandos</w:t>
      </w:r>
      <w:r w:rsidR="001608C2">
        <w:rPr>
          <w:rFonts w:ascii="Times New Roman" w:hAnsi="Times New Roman"/>
          <w:color w:val="000000"/>
        </w:rPr>
        <w:t>,</w:t>
      </w:r>
      <w:r w:rsidRPr="00C470D1">
        <w:rPr>
          <w:rFonts w:ascii="Times New Roman" w:hAnsi="Times New Roman"/>
          <w:color w:val="000000"/>
        </w:rPr>
        <w:t xml:space="preserve"> que deram </w:t>
      </w:r>
      <w:r w:rsidR="001608C2">
        <w:rPr>
          <w:rFonts w:ascii="Times New Roman" w:hAnsi="Times New Roman"/>
          <w:color w:val="000000"/>
        </w:rPr>
        <w:t>à</w:t>
      </w:r>
      <w:r w:rsidRPr="00C470D1">
        <w:rPr>
          <w:rFonts w:ascii="Times New Roman" w:hAnsi="Times New Roman"/>
          <w:color w:val="000000"/>
        </w:rPr>
        <w:t xml:space="preserve"> turma o nome de </w:t>
      </w:r>
      <w:r w:rsidR="001608C2">
        <w:rPr>
          <w:rFonts w:ascii="Times New Roman" w:hAnsi="Times New Roman"/>
          <w:color w:val="000000"/>
        </w:rPr>
        <w:t>“</w:t>
      </w:r>
      <w:r w:rsidRPr="00C470D1">
        <w:rPr>
          <w:rFonts w:ascii="Times New Roman" w:hAnsi="Times New Roman"/>
          <w:color w:val="000000"/>
        </w:rPr>
        <w:t>Jornalista Regina Macedo Boaventura</w:t>
      </w:r>
      <w:r w:rsidR="001608C2">
        <w:rPr>
          <w:rFonts w:ascii="Times New Roman" w:hAnsi="Times New Roman"/>
          <w:color w:val="000000"/>
        </w:rPr>
        <w:t>”</w:t>
      </w:r>
      <w:r w:rsidRPr="00C470D1">
        <w:rPr>
          <w:rFonts w:ascii="Times New Roman" w:hAnsi="Times New Roman"/>
          <w:color w:val="000000"/>
        </w:rPr>
        <w:t>.</w:t>
      </w:r>
    </w:p>
    <w:sectPr w:rsidR="002F0B2B" w:rsidRPr="005C623F" w:rsidSect="006D7D0B">
      <w:footerReference w:type="default" r:id="rId8"/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2" w:rsidRDefault="00097192" w:rsidP="00097192">
      <w:r>
        <w:separator/>
      </w:r>
    </w:p>
  </w:endnote>
  <w:endnote w:type="continuationSeparator" w:id="0">
    <w:p w:rsidR="00097192" w:rsidRDefault="00097192" w:rsidP="0009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75849418"/>
      <w:docPartObj>
        <w:docPartGallery w:val="Page Numbers (Bottom of Page)"/>
        <w:docPartUnique/>
      </w:docPartObj>
    </w:sdtPr>
    <w:sdtEndPr/>
    <w:sdtContent>
      <w:p w:rsidR="00097192" w:rsidRPr="00097192" w:rsidRDefault="005C623F" w:rsidP="00097192">
        <w:pPr>
          <w:pStyle w:val="Rodap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PDL_69</w:t>
        </w:r>
        <w:r w:rsidR="005E4C61">
          <w:rPr>
            <w:rFonts w:ascii="Times New Roman" w:hAnsi="Times New Roman"/>
            <w:sz w:val="20"/>
            <w:szCs w:val="20"/>
          </w:rPr>
          <w:t>3</w:t>
        </w:r>
        <w:r>
          <w:rPr>
            <w:rFonts w:ascii="Times New Roman" w:hAnsi="Times New Roman"/>
            <w:sz w:val="20"/>
            <w:szCs w:val="20"/>
          </w:rPr>
          <w:t>/2014</w:t>
        </w:r>
        <w:r w:rsidR="00097192">
          <w:rPr>
            <w:rFonts w:ascii="Times New Roman" w:hAnsi="Times New Roman"/>
            <w:sz w:val="20"/>
            <w:szCs w:val="20"/>
          </w:rPr>
          <w:t xml:space="preserve">                                                      </w:t>
        </w:r>
        <w:r w:rsidR="00097192" w:rsidRPr="00097192">
          <w:rPr>
            <w:rFonts w:ascii="Times New Roman" w:hAnsi="Times New Roman"/>
            <w:sz w:val="20"/>
            <w:szCs w:val="20"/>
          </w:rPr>
          <w:fldChar w:fldCharType="begin"/>
        </w:r>
        <w:r w:rsidR="00097192" w:rsidRPr="00097192">
          <w:rPr>
            <w:rFonts w:ascii="Times New Roman" w:hAnsi="Times New Roman"/>
            <w:sz w:val="20"/>
            <w:szCs w:val="20"/>
          </w:rPr>
          <w:instrText>PAGE   \* MERGEFORMAT</w:instrText>
        </w:r>
        <w:r w:rsidR="00097192" w:rsidRPr="00097192">
          <w:rPr>
            <w:rFonts w:ascii="Times New Roman" w:hAnsi="Times New Roman"/>
            <w:sz w:val="20"/>
            <w:szCs w:val="20"/>
          </w:rPr>
          <w:fldChar w:fldCharType="separate"/>
        </w:r>
        <w:r w:rsidR="00CB7B94">
          <w:rPr>
            <w:rFonts w:ascii="Times New Roman" w:hAnsi="Times New Roman"/>
            <w:noProof/>
            <w:sz w:val="20"/>
            <w:szCs w:val="20"/>
          </w:rPr>
          <w:t>1</w:t>
        </w:r>
        <w:r w:rsidR="00097192" w:rsidRPr="00097192">
          <w:rPr>
            <w:rFonts w:ascii="Times New Roman" w:hAnsi="Times New Roman"/>
            <w:sz w:val="20"/>
            <w:szCs w:val="20"/>
          </w:rPr>
          <w:fldChar w:fldCharType="end"/>
        </w:r>
        <w:r w:rsidR="002F0B2B">
          <w:rPr>
            <w:rFonts w:ascii="Times New Roman" w:hAnsi="Times New Roman"/>
            <w:sz w:val="20"/>
            <w:szCs w:val="20"/>
          </w:rPr>
          <w:t>/</w:t>
        </w:r>
        <w:r w:rsidR="005E4C61">
          <w:rPr>
            <w:rFonts w:ascii="Times New Roman" w:hAnsi="Times New Roman"/>
            <w:sz w:val="20"/>
            <w:szCs w:val="20"/>
          </w:rPr>
          <w:t>2</w:t>
        </w:r>
      </w:p>
    </w:sdtContent>
  </w:sdt>
  <w:p w:rsidR="00097192" w:rsidRDefault="000971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2" w:rsidRDefault="00097192" w:rsidP="00097192">
      <w:r>
        <w:separator/>
      </w:r>
    </w:p>
  </w:footnote>
  <w:footnote w:type="continuationSeparator" w:id="0">
    <w:p w:rsidR="00097192" w:rsidRDefault="00097192" w:rsidP="0009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0B0E"/>
    <w:multiLevelType w:val="multilevel"/>
    <w:tmpl w:val="834EB9E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24"/>
    <w:rsid w:val="00097192"/>
    <w:rsid w:val="00114DAC"/>
    <w:rsid w:val="00123B9A"/>
    <w:rsid w:val="001430B5"/>
    <w:rsid w:val="001608C2"/>
    <w:rsid w:val="001E3F2D"/>
    <w:rsid w:val="002D2602"/>
    <w:rsid w:val="002F0B2B"/>
    <w:rsid w:val="00331AFD"/>
    <w:rsid w:val="00335992"/>
    <w:rsid w:val="003618ED"/>
    <w:rsid w:val="003771C6"/>
    <w:rsid w:val="003F76D6"/>
    <w:rsid w:val="00496EF0"/>
    <w:rsid w:val="005103A3"/>
    <w:rsid w:val="005C623F"/>
    <w:rsid w:val="005E4C61"/>
    <w:rsid w:val="006129B1"/>
    <w:rsid w:val="006A2A5A"/>
    <w:rsid w:val="006B7C46"/>
    <w:rsid w:val="006C2DD9"/>
    <w:rsid w:val="006D2BE3"/>
    <w:rsid w:val="006D7D0B"/>
    <w:rsid w:val="0081744A"/>
    <w:rsid w:val="008A531D"/>
    <w:rsid w:val="00927894"/>
    <w:rsid w:val="009500EF"/>
    <w:rsid w:val="00A20FD5"/>
    <w:rsid w:val="00A44EF2"/>
    <w:rsid w:val="00A85C1B"/>
    <w:rsid w:val="00B13CFE"/>
    <w:rsid w:val="00B86E24"/>
    <w:rsid w:val="00C24D41"/>
    <w:rsid w:val="00CB7B94"/>
    <w:rsid w:val="00CD6E8A"/>
    <w:rsid w:val="00DB7C1E"/>
    <w:rsid w:val="00DC6293"/>
    <w:rsid w:val="00E709B9"/>
    <w:rsid w:val="00E82748"/>
    <w:rsid w:val="00F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Redação e Revisão</cp:lastModifiedBy>
  <cp:revision>7</cp:revision>
  <dcterms:created xsi:type="dcterms:W3CDTF">2014-03-17T15:38:00Z</dcterms:created>
  <dcterms:modified xsi:type="dcterms:W3CDTF">2014-03-20T17:47:00Z</dcterms:modified>
</cp:coreProperties>
</file>