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24" w:rsidRPr="006D7D0B" w:rsidRDefault="00B86E24" w:rsidP="006D7D0B">
      <w:pPr>
        <w:ind w:left="2832" w:hanging="2832"/>
        <w:jc w:val="center"/>
        <w:outlineLvl w:val="0"/>
        <w:rPr>
          <w:rFonts w:ascii="Times New Roman" w:eastAsia="Times New Roman" w:hAnsi="Times New Roman"/>
          <w:b/>
          <w:bCs/>
          <w:color w:val="000000"/>
          <w:kern w:val="36"/>
          <w:szCs w:val="24"/>
          <w:lang w:eastAsia="pt-BR"/>
        </w:rPr>
      </w:pPr>
      <w:r w:rsidRPr="006D7D0B">
        <w:rPr>
          <w:rFonts w:ascii="Times New Roman" w:eastAsia="Times New Roman" w:hAnsi="Times New Roman"/>
          <w:b/>
          <w:bCs/>
          <w:color w:val="000000"/>
          <w:kern w:val="36"/>
          <w:szCs w:val="24"/>
          <w:lang w:eastAsia="pt-BR"/>
        </w:rPr>
        <w:t>PROJE</w:t>
      </w:r>
      <w:r w:rsidR="002D2602">
        <w:rPr>
          <w:rFonts w:ascii="Times New Roman" w:eastAsia="Times New Roman" w:hAnsi="Times New Roman"/>
          <w:b/>
          <w:bCs/>
          <w:color w:val="000000"/>
          <w:kern w:val="36"/>
          <w:szCs w:val="24"/>
          <w:lang w:eastAsia="pt-BR"/>
        </w:rPr>
        <w:t>TO DE DECRETO LEGISLATIVO Nº 692/2014</w:t>
      </w:r>
    </w:p>
    <w:p w:rsidR="00B86E24" w:rsidRDefault="00B86E24" w:rsidP="00B86E24">
      <w:pPr>
        <w:ind w:left="2832"/>
        <w:jc w:val="both"/>
        <w:outlineLvl w:val="0"/>
        <w:rPr>
          <w:rFonts w:ascii="Times New Roman" w:eastAsia="Times New Roman" w:hAnsi="Times New Roman"/>
          <w:bCs/>
          <w:color w:val="000000"/>
          <w:kern w:val="36"/>
          <w:szCs w:val="24"/>
          <w:lang w:eastAsia="pt-BR"/>
        </w:rPr>
      </w:pPr>
    </w:p>
    <w:p w:rsidR="00B86E24" w:rsidRDefault="00B86E24" w:rsidP="00B86E24">
      <w:pPr>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 </w:t>
      </w:r>
      <w:r>
        <w:rPr>
          <w:rFonts w:ascii="Times New Roman" w:eastAsia="Times New Roman" w:hAnsi="Times New Roman"/>
          <w:color w:val="FF0000"/>
          <w:szCs w:val="24"/>
          <w:lang w:eastAsia="pt-BR"/>
        </w:rPr>
        <w:t xml:space="preserve"> </w:t>
      </w:r>
    </w:p>
    <w:p w:rsidR="006D7D0B" w:rsidRDefault="006D7D0B" w:rsidP="00B86E24">
      <w:pPr>
        <w:jc w:val="both"/>
        <w:rPr>
          <w:rFonts w:ascii="Times New Roman" w:eastAsia="Times New Roman" w:hAnsi="Times New Roman"/>
          <w:color w:val="FF0000"/>
          <w:szCs w:val="24"/>
          <w:lang w:eastAsia="pt-BR"/>
        </w:rPr>
      </w:pPr>
    </w:p>
    <w:p w:rsidR="00A44EF2" w:rsidRDefault="00A44EF2" w:rsidP="00A44EF2">
      <w:pPr>
        <w:ind w:left="3402"/>
        <w:jc w:val="both"/>
        <w:rPr>
          <w:rFonts w:ascii="Times New Roman" w:eastAsia="Times New Roman" w:hAnsi="Times New Roman"/>
          <w:color w:val="FF0000"/>
          <w:szCs w:val="24"/>
          <w:lang w:eastAsia="pt-BR"/>
        </w:rPr>
      </w:pPr>
      <w:r>
        <w:rPr>
          <w:rFonts w:ascii="Times New Roman" w:eastAsia="Times New Roman" w:hAnsi="Times New Roman"/>
          <w:b/>
          <w:bCs/>
          <w:color w:val="000000"/>
          <w:szCs w:val="24"/>
          <w:lang w:eastAsia="pt-BR"/>
        </w:rPr>
        <w:t>Concede o Título Honorífico de Cidadão Patense ao Sen</w:t>
      </w:r>
      <w:r w:rsidR="001430B5">
        <w:rPr>
          <w:rFonts w:ascii="Times New Roman" w:eastAsia="Times New Roman" w:hAnsi="Times New Roman"/>
          <w:b/>
          <w:bCs/>
          <w:color w:val="000000"/>
          <w:szCs w:val="24"/>
          <w:lang w:eastAsia="pt-BR"/>
        </w:rPr>
        <w:t xml:space="preserve">hor </w:t>
      </w:r>
      <w:proofErr w:type="spellStart"/>
      <w:r w:rsidR="005C623F">
        <w:rPr>
          <w:rFonts w:ascii="Times New Roman" w:eastAsia="Times New Roman" w:hAnsi="Times New Roman"/>
          <w:b/>
          <w:bCs/>
          <w:i/>
          <w:color w:val="000000"/>
          <w:szCs w:val="24"/>
          <w:lang w:eastAsia="pt-BR"/>
        </w:rPr>
        <w:t>Adelpho</w:t>
      </w:r>
      <w:proofErr w:type="spellEnd"/>
      <w:r w:rsidR="005C623F">
        <w:rPr>
          <w:rFonts w:ascii="Times New Roman" w:eastAsia="Times New Roman" w:hAnsi="Times New Roman"/>
          <w:b/>
          <w:bCs/>
          <w:i/>
          <w:color w:val="000000"/>
          <w:szCs w:val="24"/>
          <w:lang w:eastAsia="pt-BR"/>
        </w:rPr>
        <w:t xml:space="preserve"> Fernandes de Miranda Filho</w:t>
      </w:r>
      <w:r>
        <w:rPr>
          <w:rFonts w:ascii="Times New Roman" w:eastAsia="Times New Roman" w:hAnsi="Times New Roman"/>
          <w:b/>
          <w:bCs/>
          <w:color w:val="000000"/>
          <w:szCs w:val="24"/>
          <w:lang w:eastAsia="pt-BR"/>
        </w:rPr>
        <w:t>.</w:t>
      </w:r>
    </w:p>
    <w:p w:rsidR="00B86E24" w:rsidRDefault="00B86E24" w:rsidP="00B86E24">
      <w:pPr>
        <w:jc w:val="both"/>
        <w:rPr>
          <w:rFonts w:ascii="Times New Roman" w:eastAsia="Times New Roman" w:hAnsi="Times New Roman"/>
          <w:color w:val="FF0000"/>
          <w:szCs w:val="24"/>
          <w:lang w:eastAsia="pt-BR"/>
        </w:rPr>
      </w:pPr>
    </w:p>
    <w:p w:rsidR="00B86E24" w:rsidRDefault="00B86E24" w:rsidP="00B86E24">
      <w:pPr>
        <w:jc w:val="both"/>
        <w:rPr>
          <w:rFonts w:ascii="Times New Roman" w:eastAsia="Times New Roman" w:hAnsi="Times New Roman"/>
          <w:color w:val="000000"/>
          <w:szCs w:val="24"/>
          <w:lang w:eastAsia="pt-BR"/>
        </w:rPr>
      </w:pPr>
    </w:p>
    <w:p w:rsidR="00B86E24" w:rsidRDefault="00B86E24" w:rsidP="00B86E24">
      <w:pPr>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A CÂMARA MUNICIPAL DE PATOS DE MINAS DECRETA:</w:t>
      </w:r>
      <w:r>
        <w:rPr>
          <w:rFonts w:ascii="Times New Roman" w:eastAsia="Times New Roman" w:hAnsi="Times New Roman"/>
          <w:color w:val="FF0000"/>
          <w:szCs w:val="24"/>
          <w:lang w:eastAsia="pt-BR"/>
        </w:rPr>
        <w:t xml:space="preserve"> </w:t>
      </w:r>
    </w:p>
    <w:p w:rsidR="006D7D0B" w:rsidRDefault="006D7D0B" w:rsidP="006D7D0B">
      <w:pPr>
        <w:jc w:val="both"/>
        <w:rPr>
          <w:rFonts w:ascii="Times New Roman" w:eastAsia="Times New Roman" w:hAnsi="Times New Roman"/>
          <w:color w:val="000000"/>
          <w:szCs w:val="24"/>
          <w:lang w:eastAsia="pt-BR"/>
        </w:rPr>
      </w:pPr>
    </w:p>
    <w:p w:rsidR="00B86E24" w:rsidRDefault="00097192" w:rsidP="006D7D0B">
      <w:pPr>
        <w:ind w:firstLine="1134"/>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Art. 1º Fica concedido</w:t>
      </w:r>
      <w:r w:rsidR="00B86E24">
        <w:rPr>
          <w:rFonts w:ascii="Times New Roman" w:eastAsia="Times New Roman" w:hAnsi="Times New Roman"/>
          <w:color w:val="000000"/>
          <w:szCs w:val="24"/>
          <w:lang w:eastAsia="pt-BR"/>
        </w:rPr>
        <w:t xml:space="preserve"> ao </w:t>
      </w:r>
      <w:r w:rsidR="006D2BE3">
        <w:rPr>
          <w:rFonts w:ascii="Times New Roman" w:eastAsia="Times New Roman" w:hAnsi="Times New Roman"/>
          <w:color w:val="000000"/>
          <w:szCs w:val="24"/>
          <w:lang w:eastAsia="pt-BR"/>
        </w:rPr>
        <w:t>Senhor</w:t>
      </w:r>
      <w:r w:rsidR="0081744A">
        <w:rPr>
          <w:rFonts w:ascii="Times New Roman" w:eastAsia="Times New Roman" w:hAnsi="Times New Roman"/>
          <w:color w:val="000000"/>
          <w:szCs w:val="24"/>
          <w:lang w:eastAsia="pt-BR"/>
        </w:rPr>
        <w:t xml:space="preserve"> </w:t>
      </w:r>
      <w:proofErr w:type="spellStart"/>
      <w:r w:rsidR="005C623F">
        <w:rPr>
          <w:rFonts w:ascii="Times New Roman" w:eastAsia="Times New Roman" w:hAnsi="Times New Roman"/>
          <w:i/>
          <w:color w:val="000000"/>
          <w:szCs w:val="24"/>
          <w:lang w:eastAsia="pt-BR"/>
        </w:rPr>
        <w:t>Adelpho</w:t>
      </w:r>
      <w:proofErr w:type="spellEnd"/>
      <w:r w:rsidR="005C623F">
        <w:rPr>
          <w:rFonts w:ascii="Times New Roman" w:eastAsia="Times New Roman" w:hAnsi="Times New Roman"/>
          <w:i/>
          <w:color w:val="000000"/>
          <w:szCs w:val="24"/>
          <w:lang w:eastAsia="pt-BR"/>
        </w:rPr>
        <w:t xml:space="preserve"> Fernandes de Miranda Filho</w:t>
      </w:r>
      <w:r w:rsidR="00B86E24">
        <w:rPr>
          <w:rFonts w:ascii="Times New Roman" w:eastAsia="Times New Roman" w:hAnsi="Times New Roman"/>
          <w:color w:val="000000"/>
          <w:szCs w:val="24"/>
          <w:lang w:eastAsia="pt-BR"/>
        </w:rPr>
        <w:t xml:space="preserve"> o </w:t>
      </w:r>
      <w:r w:rsidR="005C623F">
        <w:rPr>
          <w:rFonts w:ascii="Times New Roman" w:eastAsia="Times New Roman" w:hAnsi="Times New Roman"/>
          <w:color w:val="000000"/>
          <w:szCs w:val="24"/>
          <w:lang w:eastAsia="pt-BR"/>
        </w:rPr>
        <w:t>T</w:t>
      </w:r>
      <w:r w:rsidR="00B86E24">
        <w:rPr>
          <w:rFonts w:ascii="Times New Roman" w:eastAsia="Times New Roman" w:hAnsi="Times New Roman"/>
          <w:color w:val="000000"/>
          <w:szCs w:val="24"/>
          <w:lang w:eastAsia="pt-BR"/>
        </w:rPr>
        <w:t>ítulo Honorífico de Cidadão Patense.</w:t>
      </w:r>
      <w:r w:rsidR="00B86E24">
        <w:rPr>
          <w:rFonts w:ascii="Times New Roman" w:eastAsia="Times New Roman" w:hAnsi="Times New Roman"/>
          <w:color w:val="FF0000"/>
          <w:szCs w:val="24"/>
          <w:lang w:eastAsia="pt-BR"/>
        </w:rPr>
        <w:t xml:space="preserve"> </w:t>
      </w:r>
    </w:p>
    <w:p w:rsidR="006D7D0B" w:rsidRDefault="006D7D0B" w:rsidP="006D7D0B">
      <w:pPr>
        <w:ind w:firstLine="1134"/>
        <w:jc w:val="both"/>
        <w:rPr>
          <w:rFonts w:ascii="Times New Roman" w:eastAsia="Times New Roman" w:hAnsi="Times New Roman"/>
          <w:color w:val="000000"/>
          <w:szCs w:val="24"/>
          <w:lang w:eastAsia="pt-BR"/>
        </w:rPr>
      </w:pPr>
    </w:p>
    <w:p w:rsidR="00B86E24" w:rsidRDefault="00B86E24" w:rsidP="006D7D0B">
      <w:pPr>
        <w:ind w:firstLine="1134"/>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 xml:space="preserve">Art. 2º A entrega do </w:t>
      </w:r>
      <w:r w:rsidR="006D2BE3">
        <w:rPr>
          <w:rFonts w:ascii="Times New Roman" w:eastAsia="Times New Roman" w:hAnsi="Times New Roman"/>
          <w:color w:val="000000"/>
          <w:szCs w:val="24"/>
          <w:lang w:eastAsia="pt-BR"/>
        </w:rPr>
        <w:t>respectivo diploma far-se-á em s</w:t>
      </w:r>
      <w:r>
        <w:rPr>
          <w:rFonts w:ascii="Times New Roman" w:eastAsia="Times New Roman" w:hAnsi="Times New Roman"/>
          <w:color w:val="000000"/>
          <w:szCs w:val="24"/>
          <w:lang w:eastAsia="pt-BR"/>
        </w:rPr>
        <w:t xml:space="preserve">essão </w:t>
      </w:r>
      <w:r w:rsidR="006D2BE3">
        <w:rPr>
          <w:rFonts w:ascii="Times New Roman" w:eastAsia="Times New Roman" w:hAnsi="Times New Roman"/>
          <w:color w:val="000000"/>
          <w:szCs w:val="24"/>
          <w:lang w:eastAsia="pt-BR"/>
        </w:rPr>
        <w:t>s</w:t>
      </w:r>
      <w:r>
        <w:rPr>
          <w:rFonts w:ascii="Times New Roman" w:eastAsia="Times New Roman" w:hAnsi="Times New Roman"/>
          <w:color w:val="000000"/>
          <w:szCs w:val="24"/>
          <w:lang w:eastAsia="pt-BR"/>
        </w:rPr>
        <w:t>olene, a ser determinada pela Mesa Diretora da Câmara Municipal, em data a ser acertada de comum acordo com o homenageado.</w:t>
      </w:r>
      <w:r>
        <w:rPr>
          <w:rFonts w:ascii="Times New Roman" w:eastAsia="Times New Roman" w:hAnsi="Times New Roman"/>
          <w:color w:val="FF0000"/>
          <w:szCs w:val="24"/>
          <w:lang w:eastAsia="pt-BR"/>
        </w:rPr>
        <w:t xml:space="preserve"> </w:t>
      </w:r>
    </w:p>
    <w:p w:rsidR="006D7D0B" w:rsidRDefault="006D7D0B" w:rsidP="006D7D0B">
      <w:pPr>
        <w:ind w:firstLine="1134"/>
        <w:jc w:val="both"/>
        <w:rPr>
          <w:rFonts w:ascii="Times New Roman" w:eastAsia="Times New Roman" w:hAnsi="Times New Roman"/>
          <w:color w:val="000000"/>
          <w:szCs w:val="24"/>
          <w:lang w:eastAsia="pt-BR"/>
        </w:rPr>
      </w:pPr>
    </w:p>
    <w:p w:rsidR="006D7D0B" w:rsidRDefault="00B86E24" w:rsidP="006D7D0B">
      <w:pPr>
        <w:ind w:firstLine="1134"/>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Art. 3º Fica a Câmara Municipal de Patos de Minas autorizada a transferir, se necessário, o local de sua reunião, para proceder à entrega de q</w:t>
      </w:r>
      <w:r w:rsidR="006D2BE3">
        <w:rPr>
          <w:rFonts w:ascii="Times New Roman" w:eastAsia="Times New Roman" w:hAnsi="Times New Roman"/>
          <w:color w:val="000000"/>
          <w:szCs w:val="24"/>
          <w:lang w:eastAsia="pt-BR"/>
        </w:rPr>
        <w:t>ue trata o art. 2º do presente decreto l</w:t>
      </w:r>
      <w:r>
        <w:rPr>
          <w:rFonts w:ascii="Times New Roman" w:eastAsia="Times New Roman" w:hAnsi="Times New Roman"/>
          <w:color w:val="000000"/>
          <w:szCs w:val="24"/>
          <w:lang w:eastAsia="pt-BR"/>
        </w:rPr>
        <w:t>egislativo.</w:t>
      </w:r>
      <w:r>
        <w:rPr>
          <w:rFonts w:ascii="Times New Roman" w:eastAsia="Times New Roman" w:hAnsi="Times New Roman"/>
          <w:color w:val="FF0000"/>
          <w:szCs w:val="24"/>
          <w:lang w:eastAsia="pt-BR"/>
        </w:rPr>
        <w:t xml:space="preserve"> </w:t>
      </w:r>
    </w:p>
    <w:p w:rsidR="006D7D0B" w:rsidRDefault="006D7D0B" w:rsidP="006D7D0B">
      <w:pPr>
        <w:ind w:firstLine="1134"/>
        <w:jc w:val="both"/>
        <w:rPr>
          <w:rFonts w:ascii="Times New Roman" w:eastAsia="Times New Roman" w:hAnsi="Times New Roman"/>
          <w:color w:val="FF0000"/>
          <w:szCs w:val="24"/>
          <w:lang w:eastAsia="pt-BR"/>
        </w:rPr>
      </w:pPr>
    </w:p>
    <w:p w:rsidR="00B86E24" w:rsidRDefault="006D2BE3" w:rsidP="006D7D0B">
      <w:pPr>
        <w:ind w:firstLine="1134"/>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Art. 4º Este decreto l</w:t>
      </w:r>
      <w:r w:rsidR="00B86E24">
        <w:rPr>
          <w:rFonts w:ascii="Times New Roman" w:eastAsia="Times New Roman" w:hAnsi="Times New Roman"/>
          <w:color w:val="000000"/>
          <w:szCs w:val="24"/>
          <w:lang w:eastAsia="pt-BR"/>
        </w:rPr>
        <w:t>egislativo entra em vigor na data de sua publicação.</w:t>
      </w:r>
      <w:r w:rsidR="00B86E24">
        <w:rPr>
          <w:rFonts w:ascii="Times New Roman" w:eastAsia="Times New Roman" w:hAnsi="Times New Roman"/>
          <w:color w:val="FF0000"/>
          <w:szCs w:val="24"/>
          <w:lang w:eastAsia="pt-BR"/>
        </w:rPr>
        <w:t xml:space="preserve"> </w:t>
      </w:r>
    </w:p>
    <w:p w:rsidR="006D7D0B" w:rsidRDefault="006D7D0B" w:rsidP="006D7D0B">
      <w:pPr>
        <w:ind w:firstLine="1134"/>
        <w:jc w:val="both"/>
        <w:rPr>
          <w:rFonts w:ascii="Times New Roman" w:eastAsia="Times New Roman" w:hAnsi="Times New Roman"/>
          <w:color w:val="000000"/>
          <w:szCs w:val="24"/>
          <w:lang w:eastAsia="pt-BR"/>
        </w:rPr>
      </w:pPr>
    </w:p>
    <w:p w:rsidR="00B86E24" w:rsidRPr="006D7D0B" w:rsidRDefault="00B86E24" w:rsidP="006D7D0B">
      <w:pPr>
        <w:ind w:firstLine="1134"/>
        <w:jc w:val="both"/>
        <w:rPr>
          <w:rFonts w:ascii="Times New Roman" w:eastAsia="Times New Roman" w:hAnsi="Times New Roman"/>
          <w:color w:val="FF0000"/>
          <w:szCs w:val="24"/>
          <w:lang w:eastAsia="pt-BR"/>
        </w:rPr>
      </w:pPr>
      <w:r>
        <w:rPr>
          <w:rFonts w:ascii="Times New Roman" w:eastAsia="Times New Roman" w:hAnsi="Times New Roman"/>
          <w:color w:val="000000"/>
          <w:szCs w:val="24"/>
          <w:lang w:eastAsia="pt-BR"/>
        </w:rPr>
        <w:t>Câmara</w:t>
      </w:r>
      <w:r w:rsidR="001430B5">
        <w:rPr>
          <w:rFonts w:ascii="Times New Roman" w:eastAsia="Times New Roman" w:hAnsi="Times New Roman"/>
          <w:color w:val="000000"/>
          <w:szCs w:val="24"/>
          <w:lang w:eastAsia="pt-BR"/>
        </w:rPr>
        <w:t xml:space="preserve"> Muni</w:t>
      </w:r>
      <w:r w:rsidR="005C623F">
        <w:rPr>
          <w:rFonts w:ascii="Times New Roman" w:eastAsia="Times New Roman" w:hAnsi="Times New Roman"/>
          <w:color w:val="000000"/>
          <w:szCs w:val="24"/>
          <w:lang w:eastAsia="pt-BR"/>
        </w:rPr>
        <w:t xml:space="preserve">cipal de Patos de Minas, </w:t>
      </w:r>
      <w:proofErr w:type="gramStart"/>
      <w:r w:rsidR="005C623F">
        <w:rPr>
          <w:rFonts w:ascii="Times New Roman" w:eastAsia="Times New Roman" w:hAnsi="Times New Roman"/>
          <w:color w:val="000000"/>
          <w:szCs w:val="24"/>
          <w:lang w:eastAsia="pt-BR"/>
        </w:rPr>
        <w:t>6</w:t>
      </w:r>
      <w:proofErr w:type="gramEnd"/>
      <w:r>
        <w:rPr>
          <w:rFonts w:ascii="Times New Roman" w:eastAsia="Times New Roman" w:hAnsi="Times New Roman"/>
          <w:color w:val="000000"/>
          <w:szCs w:val="24"/>
          <w:lang w:eastAsia="pt-BR"/>
        </w:rPr>
        <w:t xml:space="preserve"> de </w:t>
      </w:r>
      <w:r w:rsidR="005C623F">
        <w:rPr>
          <w:rFonts w:ascii="Times New Roman" w:eastAsia="Times New Roman" w:hAnsi="Times New Roman"/>
          <w:color w:val="000000"/>
          <w:szCs w:val="24"/>
          <w:lang w:eastAsia="pt-BR"/>
        </w:rPr>
        <w:t>março de 2014</w:t>
      </w:r>
      <w:r>
        <w:rPr>
          <w:rFonts w:ascii="Times New Roman" w:eastAsia="Times New Roman" w:hAnsi="Times New Roman"/>
          <w:color w:val="000000"/>
          <w:szCs w:val="24"/>
          <w:lang w:eastAsia="pt-BR"/>
        </w:rPr>
        <w:t xml:space="preserve">. </w:t>
      </w:r>
    </w:p>
    <w:p w:rsidR="00B86E24" w:rsidRDefault="00B86E24" w:rsidP="006D7D0B">
      <w:pPr>
        <w:ind w:firstLine="1134"/>
        <w:jc w:val="both"/>
        <w:rPr>
          <w:rFonts w:ascii="Times New Roman" w:eastAsia="Times New Roman" w:hAnsi="Times New Roman"/>
          <w:color w:val="000000"/>
          <w:szCs w:val="24"/>
          <w:lang w:eastAsia="pt-BR"/>
        </w:rPr>
      </w:pPr>
    </w:p>
    <w:p w:rsidR="00B86E24" w:rsidRDefault="00B86E24" w:rsidP="006D7D0B">
      <w:pPr>
        <w:ind w:firstLine="1134"/>
        <w:jc w:val="both"/>
        <w:rPr>
          <w:rFonts w:ascii="Times New Roman" w:eastAsia="Times New Roman" w:hAnsi="Times New Roman"/>
          <w:color w:val="000000"/>
          <w:szCs w:val="24"/>
          <w:lang w:eastAsia="pt-BR"/>
        </w:rPr>
      </w:pPr>
    </w:p>
    <w:p w:rsidR="00A44EF2" w:rsidRDefault="005C623F" w:rsidP="006D7D0B">
      <w:pPr>
        <w:ind w:firstLine="1134"/>
        <w:jc w:val="both"/>
        <w:rPr>
          <w:rFonts w:ascii="Times New Roman" w:hAnsi="Times New Roman"/>
          <w:color w:val="000000"/>
          <w:szCs w:val="24"/>
          <w:shd w:val="clear" w:color="auto" w:fill="FFFFFF"/>
        </w:rPr>
      </w:pPr>
      <w:r>
        <w:rPr>
          <w:rFonts w:ascii="Times New Roman" w:hAnsi="Times New Roman"/>
          <w:color w:val="000000"/>
          <w:szCs w:val="24"/>
          <w:shd w:val="clear" w:color="auto" w:fill="FFFFFF"/>
        </w:rPr>
        <w:t>ITAMAR ANDRÉ DOS SANTOS</w:t>
      </w:r>
    </w:p>
    <w:p w:rsidR="00B86E24" w:rsidRDefault="00B86E24" w:rsidP="006D7D0B">
      <w:pPr>
        <w:ind w:firstLine="1134"/>
        <w:jc w:val="both"/>
        <w:rPr>
          <w:rFonts w:ascii="Times New Roman" w:eastAsia="Times New Roman" w:hAnsi="Times New Roman"/>
          <w:color w:val="000000"/>
          <w:szCs w:val="24"/>
          <w:lang w:eastAsia="pt-BR"/>
        </w:rPr>
      </w:pPr>
      <w:r>
        <w:rPr>
          <w:rFonts w:ascii="Times New Roman" w:eastAsia="Times New Roman" w:hAnsi="Times New Roman"/>
          <w:color w:val="000000"/>
          <w:szCs w:val="24"/>
          <w:lang w:eastAsia="pt-BR"/>
        </w:rPr>
        <w:t xml:space="preserve">Vereador </w:t>
      </w:r>
    </w:p>
    <w:p w:rsidR="00114DAC" w:rsidRDefault="00114DAC" w:rsidP="00B86E24">
      <w:pPr>
        <w:jc w:val="both"/>
        <w:rPr>
          <w:rFonts w:ascii="Times New Roman" w:eastAsia="Times New Roman" w:hAnsi="Times New Roman"/>
          <w:color w:val="000000"/>
          <w:szCs w:val="24"/>
          <w:lang w:eastAsia="pt-BR"/>
        </w:rPr>
      </w:pPr>
    </w:p>
    <w:p w:rsidR="00B86E24" w:rsidRDefault="00B86E24" w:rsidP="00B86E24">
      <w:pPr>
        <w:jc w:val="both"/>
        <w:rPr>
          <w:rFonts w:ascii="Times New Roman" w:eastAsia="Times New Roman" w:hAnsi="Times New Roman"/>
          <w:color w:val="FF0000"/>
          <w:szCs w:val="24"/>
          <w:lang w:eastAsia="pt-BR"/>
        </w:rPr>
      </w:pPr>
    </w:p>
    <w:p w:rsidR="002F0B2B" w:rsidRPr="005C623F" w:rsidRDefault="00B86E24" w:rsidP="002F0B2B">
      <w:pPr>
        <w:pStyle w:val="Ttulo1"/>
        <w:jc w:val="left"/>
        <w:rPr>
          <w:b w:val="0"/>
          <w:sz w:val="24"/>
        </w:rPr>
      </w:pPr>
      <w:r w:rsidRPr="005C623F">
        <w:rPr>
          <w:rFonts w:ascii="Times New Roman" w:hAnsi="Times New Roman"/>
          <w:b w:val="0"/>
        </w:rPr>
        <w:t>JUSTIFICATIVA:</w:t>
      </w:r>
      <w:r w:rsidR="002F0B2B" w:rsidRPr="005C623F">
        <w:rPr>
          <w:b w:val="0"/>
          <w:sz w:val="24"/>
        </w:rPr>
        <w:t xml:space="preserve"> </w:t>
      </w:r>
    </w:p>
    <w:p w:rsidR="005C623F" w:rsidRPr="005C623F" w:rsidRDefault="005C623F" w:rsidP="006D2BE3">
      <w:pPr>
        <w:spacing w:before="120"/>
        <w:ind w:firstLine="1134"/>
        <w:jc w:val="both"/>
        <w:rPr>
          <w:rFonts w:ascii="Times New Roman" w:hAnsi="Times New Roman"/>
        </w:rPr>
      </w:pPr>
      <w:proofErr w:type="spellStart"/>
      <w:r w:rsidRPr="005C623F">
        <w:rPr>
          <w:rFonts w:ascii="Times New Roman" w:hAnsi="Times New Roman"/>
        </w:rPr>
        <w:t>Adelpho</w:t>
      </w:r>
      <w:proofErr w:type="spellEnd"/>
      <w:r w:rsidRPr="005C623F">
        <w:rPr>
          <w:rFonts w:ascii="Times New Roman" w:hAnsi="Times New Roman"/>
        </w:rPr>
        <w:t xml:space="preserve"> Fernandes de Miranda Filho nasceu em Patrocínio</w:t>
      </w:r>
      <w:r w:rsidR="006D2BE3">
        <w:rPr>
          <w:rFonts w:ascii="Times New Roman" w:hAnsi="Times New Roman"/>
        </w:rPr>
        <w:t xml:space="preserve"> - </w:t>
      </w:r>
      <w:r w:rsidRPr="005C623F">
        <w:rPr>
          <w:rFonts w:ascii="Times New Roman" w:hAnsi="Times New Roman"/>
        </w:rPr>
        <w:t xml:space="preserve">MG em </w:t>
      </w:r>
      <w:proofErr w:type="gramStart"/>
      <w:r w:rsidRPr="005C623F">
        <w:rPr>
          <w:rFonts w:ascii="Times New Roman" w:hAnsi="Times New Roman"/>
        </w:rPr>
        <w:t>07 agosto</w:t>
      </w:r>
      <w:proofErr w:type="gramEnd"/>
      <w:r w:rsidR="006D2BE3">
        <w:rPr>
          <w:rFonts w:ascii="Times New Roman" w:hAnsi="Times New Roman"/>
        </w:rPr>
        <w:t xml:space="preserve"> de 1938, no dia de São Caetano, sendo o d</w:t>
      </w:r>
      <w:r w:rsidRPr="005C623F">
        <w:rPr>
          <w:rFonts w:ascii="Times New Roman" w:hAnsi="Times New Roman"/>
        </w:rPr>
        <w:t>écimo primeiro de uma irmandade de doze</w:t>
      </w:r>
      <w:r w:rsidR="006D2BE3">
        <w:rPr>
          <w:rFonts w:ascii="Times New Roman" w:hAnsi="Times New Roman"/>
        </w:rPr>
        <w:t xml:space="preserve"> filhos</w:t>
      </w:r>
      <w:r w:rsidRPr="005C623F">
        <w:rPr>
          <w:rFonts w:ascii="Times New Roman" w:hAnsi="Times New Roman"/>
        </w:rPr>
        <w:t xml:space="preserve"> do casal </w:t>
      </w:r>
      <w:proofErr w:type="spellStart"/>
      <w:r w:rsidRPr="005C623F">
        <w:rPr>
          <w:rFonts w:ascii="Times New Roman" w:hAnsi="Times New Roman"/>
        </w:rPr>
        <w:t>Adelpho</w:t>
      </w:r>
      <w:proofErr w:type="spellEnd"/>
      <w:r w:rsidRPr="005C623F">
        <w:rPr>
          <w:rFonts w:ascii="Times New Roman" w:hAnsi="Times New Roman"/>
        </w:rPr>
        <w:t xml:space="preserve"> Fernandes de Miranda e Antonieta de Faria Santos (Dona Filhinha do </w:t>
      </w:r>
      <w:proofErr w:type="spellStart"/>
      <w:r w:rsidRPr="005C623F">
        <w:rPr>
          <w:rFonts w:ascii="Times New Roman" w:hAnsi="Times New Roman"/>
        </w:rPr>
        <w:t>Adelpho</w:t>
      </w:r>
      <w:proofErr w:type="spellEnd"/>
      <w:r w:rsidRPr="005C623F">
        <w:rPr>
          <w:rFonts w:ascii="Times New Roman" w:hAnsi="Times New Roman"/>
        </w:rPr>
        <w:t>).</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Os pais modestos, simples, sem muitos recursos materiais, porém muito conceituados na sociedade burguesa de Patrocínio daquela época, lograram criar os filhos em sólidos princípios morais, religiosos e também sociais na exigente Patrocínio dos anos passados.</w:t>
      </w:r>
    </w:p>
    <w:p w:rsidR="005C623F" w:rsidRPr="005C623F" w:rsidRDefault="006D2BE3" w:rsidP="006D2BE3">
      <w:pPr>
        <w:spacing w:before="120"/>
        <w:ind w:firstLine="1134"/>
        <w:jc w:val="both"/>
        <w:rPr>
          <w:rFonts w:ascii="Times New Roman" w:hAnsi="Times New Roman"/>
        </w:rPr>
      </w:pPr>
      <w:r>
        <w:rPr>
          <w:rFonts w:ascii="Times New Roman" w:hAnsi="Times New Roman"/>
        </w:rPr>
        <w:t>A mãe, costureira,</w:t>
      </w:r>
      <w:r w:rsidR="005C623F" w:rsidRPr="005C623F">
        <w:rPr>
          <w:rFonts w:ascii="Times New Roman" w:hAnsi="Times New Roman"/>
        </w:rPr>
        <w:t xml:space="preserve"> </w:t>
      </w:r>
      <w:r>
        <w:rPr>
          <w:rFonts w:ascii="Times New Roman" w:hAnsi="Times New Roman"/>
        </w:rPr>
        <w:t xml:space="preserve">e </w:t>
      </w:r>
      <w:r w:rsidR="005C623F" w:rsidRPr="005C623F">
        <w:rPr>
          <w:rFonts w:ascii="Times New Roman" w:hAnsi="Times New Roman"/>
        </w:rPr>
        <w:t>o pai, pequeno comerciante de secos e molhados e açougue</w:t>
      </w:r>
      <w:r>
        <w:rPr>
          <w:rFonts w:ascii="Times New Roman" w:hAnsi="Times New Roman"/>
        </w:rPr>
        <w:t>,</w:t>
      </w:r>
      <w:r w:rsidR="005C623F" w:rsidRPr="005C623F">
        <w:rPr>
          <w:rFonts w:ascii="Times New Roman" w:hAnsi="Times New Roman"/>
        </w:rPr>
        <w:t xml:space="preserve"> deixaram suas marcas indeléveis em todos os seus filhos.</w:t>
      </w:r>
    </w:p>
    <w:p w:rsidR="005C623F" w:rsidRPr="005C623F" w:rsidRDefault="005C623F" w:rsidP="006D2BE3">
      <w:pPr>
        <w:spacing w:before="120"/>
        <w:ind w:firstLine="1134"/>
        <w:jc w:val="both"/>
        <w:rPr>
          <w:rFonts w:ascii="Times New Roman" w:hAnsi="Times New Roman"/>
        </w:rPr>
      </w:pPr>
      <w:proofErr w:type="spellStart"/>
      <w:r w:rsidRPr="005C623F">
        <w:rPr>
          <w:rFonts w:ascii="Times New Roman" w:hAnsi="Times New Roman"/>
        </w:rPr>
        <w:lastRenderedPageBreak/>
        <w:t>Adelpho</w:t>
      </w:r>
      <w:proofErr w:type="spellEnd"/>
      <w:r w:rsidRPr="005C623F">
        <w:rPr>
          <w:rFonts w:ascii="Times New Roman" w:hAnsi="Times New Roman"/>
        </w:rPr>
        <w:t xml:space="preserve"> Filho adquiriu suas primeiras letras e aprendizado no então Grupo Escolar Honorato Borges, que</w:t>
      </w:r>
      <w:r w:rsidR="006D2BE3">
        <w:rPr>
          <w:rFonts w:ascii="Times New Roman" w:hAnsi="Times New Roman"/>
        </w:rPr>
        <w:t>,</w:t>
      </w:r>
      <w:r w:rsidRPr="005C623F">
        <w:rPr>
          <w:rFonts w:ascii="Times New Roman" w:hAnsi="Times New Roman"/>
        </w:rPr>
        <w:t xml:space="preserve"> na época</w:t>
      </w:r>
      <w:r w:rsidR="006D2BE3">
        <w:rPr>
          <w:rFonts w:ascii="Times New Roman" w:hAnsi="Times New Roman"/>
        </w:rPr>
        <w:t>,</w:t>
      </w:r>
      <w:r w:rsidRPr="005C623F">
        <w:rPr>
          <w:rFonts w:ascii="Times New Roman" w:hAnsi="Times New Roman"/>
        </w:rPr>
        <w:t xml:space="preserve"> era para Patrocínio o que o Marcolino de Barros representava para Patos de Minas.</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 xml:space="preserve">Guarda com carinho e profunda saudade as lembranças de suas primeiras professoras: Dona Dagmar Queiroz, Dona </w:t>
      </w:r>
      <w:proofErr w:type="spellStart"/>
      <w:r w:rsidRPr="005C623F">
        <w:rPr>
          <w:rFonts w:ascii="Times New Roman" w:hAnsi="Times New Roman"/>
        </w:rPr>
        <w:t>Iraídes</w:t>
      </w:r>
      <w:proofErr w:type="spellEnd"/>
      <w:r w:rsidRPr="005C623F">
        <w:rPr>
          <w:rFonts w:ascii="Times New Roman" w:hAnsi="Times New Roman"/>
        </w:rPr>
        <w:t xml:space="preserve"> Barbosa, Dona Lilia Alves de Souza (Lilia do Polidoro).</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 xml:space="preserve">Talvez influenciado pela religiosidade da mãe, </w:t>
      </w:r>
      <w:proofErr w:type="spellStart"/>
      <w:r w:rsidRPr="005C623F">
        <w:rPr>
          <w:rFonts w:ascii="Times New Roman" w:hAnsi="Times New Roman"/>
        </w:rPr>
        <w:t>Adelpho</w:t>
      </w:r>
      <w:proofErr w:type="spellEnd"/>
      <w:r w:rsidRPr="005C623F">
        <w:rPr>
          <w:rFonts w:ascii="Times New Roman" w:hAnsi="Times New Roman"/>
        </w:rPr>
        <w:t>, imediatamente após o curso primário, com apenas 10 anos de idade, seguiu para São Paulo, mais precisamente para Ferraz de Vasconcelos, para ingressar na vida religiosa no Seminário Cristo Rei da Congregação dos Sagrados Corações.</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 xml:space="preserve">Sentindo que não era sua vocação, após terminar o curso do seminário menor, </w:t>
      </w:r>
      <w:proofErr w:type="gramStart"/>
      <w:r w:rsidRPr="005C623F">
        <w:rPr>
          <w:rFonts w:ascii="Times New Roman" w:hAnsi="Times New Roman"/>
        </w:rPr>
        <w:t>continuou</w:t>
      </w:r>
      <w:proofErr w:type="gramEnd"/>
      <w:r w:rsidRPr="005C623F">
        <w:rPr>
          <w:rFonts w:ascii="Times New Roman" w:hAnsi="Times New Roman"/>
        </w:rPr>
        <w:t xml:space="preserve"> seus estudos no Colégio Regina </w:t>
      </w:r>
      <w:proofErr w:type="spellStart"/>
      <w:r w:rsidRPr="005C623F">
        <w:rPr>
          <w:rFonts w:ascii="Times New Roman" w:hAnsi="Times New Roman"/>
        </w:rPr>
        <w:t>Pacis</w:t>
      </w:r>
      <w:proofErr w:type="spellEnd"/>
      <w:r w:rsidRPr="005C623F">
        <w:rPr>
          <w:rFonts w:ascii="Times New Roman" w:hAnsi="Times New Roman"/>
        </w:rPr>
        <w:t xml:space="preserve"> de Araguari, também dirigido por padres da Congregação dos Sagrados Corações, já com pensamento na carreira médica.</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De Araguari transferiu-se para Belo Horizonte</w:t>
      </w:r>
      <w:r w:rsidR="006D2BE3">
        <w:rPr>
          <w:rFonts w:ascii="Times New Roman" w:hAnsi="Times New Roman"/>
        </w:rPr>
        <w:t>,</w:t>
      </w:r>
      <w:r w:rsidRPr="005C623F">
        <w:rPr>
          <w:rFonts w:ascii="Times New Roman" w:hAnsi="Times New Roman"/>
        </w:rPr>
        <w:t xml:space="preserve"> para o Colégio Anchieta</w:t>
      </w:r>
      <w:r w:rsidR="006D2BE3">
        <w:rPr>
          <w:rFonts w:ascii="Times New Roman" w:hAnsi="Times New Roman"/>
        </w:rPr>
        <w:t>,</w:t>
      </w:r>
      <w:r w:rsidRPr="005C623F">
        <w:rPr>
          <w:rFonts w:ascii="Times New Roman" w:hAnsi="Times New Roman"/>
        </w:rPr>
        <w:t xml:space="preserve"> onde concluiu seu curso secundário.</w:t>
      </w:r>
    </w:p>
    <w:p w:rsidR="005C623F" w:rsidRPr="005C623F" w:rsidRDefault="006D2BE3" w:rsidP="006D2BE3">
      <w:pPr>
        <w:spacing w:before="120"/>
        <w:ind w:firstLine="1134"/>
        <w:jc w:val="both"/>
        <w:rPr>
          <w:rFonts w:ascii="Times New Roman" w:hAnsi="Times New Roman"/>
        </w:rPr>
      </w:pPr>
      <w:r>
        <w:rPr>
          <w:rFonts w:ascii="Times New Roman" w:hAnsi="Times New Roman"/>
        </w:rPr>
        <w:t>Conseguir</w:t>
      </w:r>
      <w:r w:rsidR="005C623F" w:rsidRPr="005C623F">
        <w:rPr>
          <w:rFonts w:ascii="Times New Roman" w:hAnsi="Times New Roman"/>
        </w:rPr>
        <w:t xml:space="preserve"> ser aprovado no primeiro vestibular (sem cursinho) que enfrentou na Fa</w:t>
      </w:r>
      <w:r w:rsidR="005C623F">
        <w:rPr>
          <w:rFonts w:ascii="Times New Roman" w:hAnsi="Times New Roman"/>
        </w:rPr>
        <w:t>culdade de Ciências Médicas de B</w:t>
      </w:r>
      <w:r w:rsidR="005C623F" w:rsidRPr="005C623F">
        <w:rPr>
          <w:rFonts w:ascii="Times New Roman" w:hAnsi="Times New Roman"/>
        </w:rPr>
        <w:t>elo Horizonte, já que ficara como excedente na Faculdade de Medicina da Universidade de Minas Gerais.</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Após o curso de graduação</w:t>
      </w:r>
      <w:r w:rsidR="006D2BE3">
        <w:rPr>
          <w:rFonts w:ascii="Times New Roman" w:hAnsi="Times New Roman"/>
        </w:rPr>
        <w:t>,</w:t>
      </w:r>
      <w:r w:rsidRPr="005C623F">
        <w:rPr>
          <w:rFonts w:ascii="Times New Roman" w:hAnsi="Times New Roman"/>
        </w:rPr>
        <w:t xml:space="preserve"> passou a residir na Santa Casa de Belo Horizonte e frequentando o Hospital São Lucas, onde após dois anos</w:t>
      </w:r>
      <w:r w:rsidR="006D2BE3">
        <w:rPr>
          <w:rFonts w:ascii="Times New Roman" w:hAnsi="Times New Roman"/>
        </w:rPr>
        <w:t>,</w:t>
      </w:r>
      <w:r w:rsidRPr="005C623F">
        <w:rPr>
          <w:rFonts w:ascii="Times New Roman" w:hAnsi="Times New Roman"/>
        </w:rPr>
        <w:t xml:space="preserve"> recebeu o título de Especialista em Ginecologia e Obstetrícia.</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Cumpre salientar que</w:t>
      </w:r>
      <w:r w:rsidR="006D2BE3">
        <w:rPr>
          <w:rFonts w:ascii="Times New Roman" w:hAnsi="Times New Roman"/>
        </w:rPr>
        <w:t>,</w:t>
      </w:r>
      <w:r w:rsidRPr="005C623F">
        <w:rPr>
          <w:rFonts w:ascii="Times New Roman" w:hAnsi="Times New Roman"/>
        </w:rPr>
        <w:t xml:space="preserve"> no mesmo de sua formatura</w:t>
      </w:r>
      <w:r w:rsidR="006D2BE3">
        <w:rPr>
          <w:rFonts w:ascii="Times New Roman" w:hAnsi="Times New Roman"/>
        </w:rPr>
        <w:t>,</w:t>
      </w:r>
      <w:r w:rsidRPr="005C623F">
        <w:rPr>
          <w:rFonts w:ascii="Times New Roman" w:hAnsi="Times New Roman"/>
        </w:rPr>
        <w:t xml:space="preserve"> foi nomeado por concurso Médico da Secretaria Estadual de Saúde, ficando à disposição da Santa Casa durante sua residência médica.</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Anos depois</w:t>
      </w:r>
      <w:r w:rsidR="006D2BE3">
        <w:rPr>
          <w:rFonts w:ascii="Times New Roman" w:hAnsi="Times New Roman"/>
        </w:rPr>
        <w:t>,</w:t>
      </w:r>
      <w:r w:rsidRPr="005C623F">
        <w:rPr>
          <w:rFonts w:ascii="Times New Roman" w:hAnsi="Times New Roman"/>
        </w:rPr>
        <w:t xml:space="preserve"> aposentar-se-ia na Secretaria de Saúde do Estado de Minas Gerais.</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Concluída a residência</w:t>
      </w:r>
      <w:r w:rsidR="006D2BE3">
        <w:rPr>
          <w:rFonts w:ascii="Times New Roman" w:hAnsi="Times New Roman"/>
        </w:rPr>
        <w:t>,</w:t>
      </w:r>
      <w:r w:rsidRPr="005C623F">
        <w:rPr>
          <w:rFonts w:ascii="Times New Roman" w:hAnsi="Times New Roman"/>
        </w:rPr>
        <w:t xml:space="preserve"> foi </w:t>
      </w:r>
      <w:proofErr w:type="gramStart"/>
      <w:r w:rsidRPr="005C623F">
        <w:rPr>
          <w:rFonts w:ascii="Times New Roman" w:hAnsi="Times New Roman"/>
        </w:rPr>
        <w:t>convidado</w:t>
      </w:r>
      <w:proofErr w:type="gramEnd"/>
      <w:r w:rsidRPr="005C623F">
        <w:rPr>
          <w:rFonts w:ascii="Times New Roman" w:hAnsi="Times New Roman"/>
        </w:rPr>
        <w:t xml:space="preserve"> pela direção do Hospital Nossa Senhora de Fátima a integrar seu Corpo Clínico na especialidade de Ginecologia e Obstetrícia.</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Com a vinda para o Hospital Nossa Senhora de Fátima</w:t>
      </w:r>
      <w:r w:rsidR="006D2BE3">
        <w:rPr>
          <w:rFonts w:ascii="Times New Roman" w:hAnsi="Times New Roman"/>
        </w:rPr>
        <w:t>,</w:t>
      </w:r>
      <w:r w:rsidRPr="005C623F">
        <w:rPr>
          <w:rFonts w:ascii="Times New Roman" w:hAnsi="Times New Roman"/>
        </w:rPr>
        <w:t xml:space="preserve"> trouxe consigo a função de médico do Estado para o Hospital Regional como ginecologista e obstetra.</w:t>
      </w:r>
      <w:r>
        <w:rPr>
          <w:rFonts w:ascii="Times New Roman" w:hAnsi="Times New Roman"/>
        </w:rPr>
        <w:t xml:space="preserve"> </w:t>
      </w:r>
      <w:r w:rsidRPr="005C623F">
        <w:rPr>
          <w:rFonts w:ascii="Times New Roman" w:hAnsi="Times New Roman"/>
        </w:rPr>
        <w:t>Com nostalgia se lembra dos anos que residiu solteiro no Hospital Nossa Senhora de Fátima dirigido por abnegadas religiosas, hospital que viu crescer e se agigantar.</w:t>
      </w:r>
      <w:r w:rsidR="006D2BE3">
        <w:rPr>
          <w:rFonts w:ascii="Times New Roman" w:hAnsi="Times New Roman"/>
        </w:rPr>
        <w:t xml:space="preserve"> </w:t>
      </w:r>
      <w:proofErr w:type="gramStart"/>
      <w:r w:rsidRPr="005C623F">
        <w:rPr>
          <w:rFonts w:ascii="Times New Roman" w:hAnsi="Times New Roman"/>
        </w:rPr>
        <w:t>Saudades também sente</w:t>
      </w:r>
      <w:proofErr w:type="gramEnd"/>
      <w:r w:rsidRPr="005C623F">
        <w:rPr>
          <w:rFonts w:ascii="Times New Roman" w:hAnsi="Times New Roman"/>
        </w:rPr>
        <w:t xml:space="preserve"> do Hospital Regional também dirigido por abnegadas religiosas.</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Do Hospital Regional Ant</w:t>
      </w:r>
      <w:r w:rsidR="006D2BE3">
        <w:rPr>
          <w:rFonts w:ascii="Times New Roman" w:hAnsi="Times New Roman"/>
        </w:rPr>
        <w:t>ô</w:t>
      </w:r>
      <w:r w:rsidRPr="005C623F">
        <w:rPr>
          <w:rFonts w:ascii="Times New Roman" w:hAnsi="Times New Roman"/>
        </w:rPr>
        <w:t xml:space="preserve">nio Dias passou a exercer sua atividade médica nos postos de saúde da Secretaria de Estado de Saúde, até sua aposentadoria, quando ingressou na Secretaria Municipal de Saúde também por concurso. </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lastRenderedPageBreak/>
        <w:t xml:space="preserve">Aqui em Patos de Minas conheceu </w:t>
      </w:r>
      <w:proofErr w:type="spellStart"/>
      <w:r w:rsidRPr="005C623F">
        <w:rPr>
          <w:rFonts w:ascii="Times New Roman" w:hAnsi="Times New Roman"/>
        </w:rPr>
        <w:t>Amelia</w:t>
      </w:r>
      <w:proofErr w:type="spellEnd"/>
      <w:r w:rsidRPr="005C623F">
        <w:rPr>
          <w:rFonts w:ascii="Times New Roman" w:hAnsi="Times New Roman"/>
        </w:rPr>
        <w:t xml:space="preserve"> </w:t>
      </w:r>
      <w:proofErr w:type="spellStart"/>
      <w:r w:rsidRPr="005C623F">
        <w:rPr>
          <w:rFonts w:ascii="Times New Roman" w:hAnsi="Times New Roman"/>
        </w:rPr>
        <w:t>Djanira</w:t>
      </w:r>
      <w:proofErr w:type="spellEnd"/>
      <w:r w:rsidRPr="005C623F">
        <w:rPr>
          <w:rFonts w:ascii="Times New Roman" w:hAnsi="Times New Roman"/>
        </w:rPr>
        <w:t xml:space="preserve"> de Sant’Anna, então residente em Belo Horizonte.</w:t>
      </w:r>
      <w:r>
        <w:rPr>
          <w:rFonts w:ascii="Times New Roman" w:hAnsi="Times New Roman"/>
        </w:rPr>
        <w:t xml:space="preserve"> </w:t>
      </w:r>
      <w:r w:rsidRPr="005C623F">
        <w:rPr>
          <w:rFonts w:ascii="Times New Roman" w:hAnsi="Times New Roman"/>
        </w:rPr>
        <w:t xml:space="preserve">Ela, filha de Vicente Sant’Anna e </w:t>
      </w:r>
      <w:proofErr w:type="spellStart"/>
      <w:r w:rsidRPr="005C623F">
        <w:rPr>
          <w:rFonts w:ascii="Times New Roman" w:hAnsi="Times New Roman"/>
        </w:rPr>
        <w:t>Rufina</w:t>
      </w:r>
      <w:proofErr w:type="spellEnd"/>
      <w:r w:rsidRPr="005C623F">
        <w:rPr>
          <w:rFonts w:ascii="Times New Roman" w:hAnsi="Times New Roman"/>
        </w:rPr>
        <w:t xml:space="preserve"> Garcia Rosa tornou-se sua esposa na Basílica de Lourdes de Belo Horizonte.</w:t>
      </w:r>
      <w:r>
        <w:rPr>
          <w:rFonts w:ascii="Times New Roman" w:hAnsi="Times New Roman"/>
        </w:rPr>
        <w:t xml:space="preserve"> </w:t>
      </w:r>
      <w:r w:rsidRPr="005C623F">
        <w:rPr>
          <w:rFonts w:ascii="Times New Roman" w:hAnsi="Times New Roman"/>
        </w:rPr>
        <w:t>Des</w:t>
      </w:r>
      <w:r w:rsidR="006D2BE3">
        <w:rPr>
          <w:rFonts w:ascii="Times New Roman" w:hAnsi="Times New Roman"/>
        </w:rPr>
        <w:t>s</w:t>
      </w:r>
      <w:r w:rsidRPr="005C623F">
        <w:rPr>
          <w:rFonts w:ascii="Times New Roman" w:hAnsi="Times New Roman"/>
        </w:rPr>
        <w:t>a união</w:t>
      </w:r>
      <w:r w:rsidR="006D2BE3">
        <w:rPr>
          <w:rFonts w:ascii="Times New Roman" w:hAnsi="Times New Roman"/>
        </w:rPr>
        <w:t>,</w:t>
      </w:r>
      <w:r w:rsidRPr="005C623F">
        <w:rPr>
          <w:rFonts w:ascii="Times New Roman" w:hAnsi="Times New Roman"/>
        </w:rPr>
        <w:t xml:space="preserve"> nasceram três filhos: Fabíola, Fabrício e Fabiana.</w:t>
      </w:r>
    </w:p>
    <w:p w:rsidR="005C623F" w:rsidRPr="005C623F" w:rsidRDefault="005C623F" w:rsidP="006D2BE3">
      <w:pPr>
        <w:spacing w:before="120"/>
        <w:ind w:firstLine="1134"/>
        <w:jc w:val="both"/>
        <w:rPr>
          <w:rFonts w:ascii="Times New Roman" w:hAnsi="Times New Roman"/>
        </w:rPr>
      </w:pPr>
      <w:proofErr w:type="spellStart"/>
      <w:r w:rsidRPr="005C623F">
        <w:rPr>
          <w:rFonts w:ascii="Times New Roman" w:hAnsi="Times New Roman"/>
        </w:rPr>
        <w:t>Adelpho</w:t>
      </w:r>
      <w:proofErr w:type="spellEnd"/>
      <w:r w:rsidRPr="005C623F">
        <w:rPr>
          <w:rFonts w:ascii="Times New Roman" w:hAnsi="Times New Roman"/>
        </w:rPr>
        <w:t xml:space="preserve"> Fernandes de Miranda Filho continua no mesmo Hospital Nossa Senhora de </w:t>
      </w:r>
      <w:r w:rsidR="006D2BE3">
        <w:rPr>
          <w:rFonts w:ascii="Times New Roman" w:hAnsi="Times New Roman"/>
        </w:rPr>
        <w:t>Fátima que o acolheu há décadas</w:t>
      </w:r>
      <w:r w:rsidRPr="005C623F">
        <w:rPr>
          <w:rFonts w:ascii="Times New Roman" w:hAnsi="Times New Roman"/>
        </w:rPr>
        <w:t>, praticando sua atividade profissional com dedicação, amor e carinho, ostentando</w:t>
      </w:r>
      <w:r w:rsidR="006D2BE3">
        <w:rPr>
          <w:rFonts w:ascii="Times New Roman" w:hAnsi="Times New Roman"/>
        </w:rPr>
        <w:t>,</w:t>
      </w:r>
      <w:r w:rsidRPr="005C623F">
        <w:rPr>
          <w:rFonts w:ascii="Times New Roman" w:hAnsi="Times New Roman"/>
        </w:rPr>
        <w:t xml:space="preserve"> com orgulho</w:t>
      </w:r>
      <w:r w:rsidR="006D2BE3">
        <w:rPr>
          <w:rFonts w:ascii="Times New Roman" w:hAnsi="Times New Roman"/>
        </w:rPr>
        <w:t>,</w:t>
      </w:r>
      <w:r w:rsidRPr="005C623F">
        <w:rPr>
          <w:rFonts w:ascii="Times New Roman" w:hAnsi="Times New Roman"/>
        </w:rPr>
        <w:t xml:space="preserve"> o atributo de ter sido o primeiro ginecologista de Patos de Minas com título de especialista.</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Apresenta</w:t>
      </w:r>
      <w:r w:rsidR="006D2BE3">
        <w:rPr>
          <w:rFonts w:ascii="Times New Roman" w:hAnsi="Times New Roman"/>
        </w:rPr>
        <w:t>,</w:t>
      </w:r>
      <w:r w:rsidRPr="005C623F">
        <w:rPr>
          <w:rFonts w:ascii="Times New Roman" w:hAnsi="Times New Roman"/>
        </w:rPr>
        <w:t xml:space="preserve"> em seu curriculum</w:t>
      </w:r>
      <w:r w:rsidR="006D2BE3">
        <w:rPr>
          <w:rFonts w:ascii="Times New Roman" w:hAnsi="Times New Roman"/>
        </w:rPr>
        <w:t xml:space="preserve"> vitae,</w:t>
      </w:r>
      <w:r w:rsidRPr="005C623F">
        <w:rPr>
          <w:rFonts w:ascii="Times New Roman" w:hAnsi="Times New Roman"/>
        </w:rPr>
        <w:t xml:space="preserve"> entre seus vários atributos, a assistência e a responsabilidade direta por mais de 25 (vinte e cinco) mil partos. </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Ao longo de sua atividade profissional</w:t>
      </w:r>
      <w:r w:rsidR="006D2BE3">
        <w:rPr>
          <w:rFonts w:ascii="Times New Roman" w:hAnsi="Times New Roman"/>
        </w:rPr>
        <w:t>,</w:t>
      </w:r>
      <w:r w:rsidRPr="005C623F">
        <w:rPr>
          <w:rFonts w:ascii="Times New Roman" w:hAnsi="Times New Roman"/>
        </w:rPr>
        <w:t xml:space="preserve"> sempre procurou não se manter </w:t>
      </w:r>
      <w:proofErr w:type="gramStart"/>
      <w:r w:rsidRPr="005C623F">
        <w:rPr>
          <w:rFonts w:ascii="Times New Roman" w:hAnsi="Times New Roman"/>
        </w:rPr>
        <w:t>à</w:t>
      </w:r>
      <w:proofErr w:type="gramEnd"/>
      <w:r w:rsidRPr="005C623F">
        <w:rPr>
          <w:rFonts w:ascii="Times New Roman" w:hAnsi="Times New Roman"/>
        </w:rPr>
        <w:t xml:space="preserve"> margem do progresso e dos avanços científicos e tecnológicos de sua especialidade, mantendo-se</w:t>
      </w:r>
      <w:r w:rsidR="006D2BE3">
        <w:rPr>
          <w:rFonts w:ascii="Times New Roman" w:hAnsi="Times New Roman"/>
        </w:rPr>
        <w:t>,</w:t>
      </w:r>
      <w:r w:rsidRPr="005C623F">
        <w:rPr>
          <w:rFonts w:ascii="Times New Roman" w:hAnsi="Times New Roman"/>
        </w:rPr>
        <w:t xml:space="preserve"> dentro do possível</w:t>
      </w:r>
      <w:r w:rsidR="006D2BE3">
        <w:rPr>
          <w:rFonts w:ascii="Times New Roman" w:hAnsi="Times New Roman"/>
        </w:rPr>
        <w:t>,</w:t>
      </w:r>
      <w:r w:rsidRPr="005C623F">
        <w:rPr>
          <w:rFonts w:ascii="Times New Roman" w:hAnsi="Times New Roman"/>
        </w:rPr>
        <w:t xml:space="preserve"> atualizado com sua atividade.</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Anos depois</w:t>
      </w:r>
      <w:r w:rsidR="006D2BE3">
        <w:rPr>
          <w:rFonts w:ascii="Times New Roman" w:hAnsi="Times New Roman"/>
        </w:rPr>
        <w:t>,</w:t>
      </w:r>
      <w:r w:rsidRPr="005C623F">
        <w:rPr>
          <w:rFonts w:ascii="Times New Roman" w:hAnsi="Times New Roman"/>
        </w:rPr>
        <w:t xml:space="preserve"> agregou à sua atividade profissional o título de Médico do Trabalho que é também exercida até hoje.</w:t>
      </w:r>
    </w:p>
    <w:p w:rsidR="005C623F" w:rsidRPr="005C623F" w:rsidRDefault="005C623F" w:rsidP="006D2BE3">
      <w:pPr>
        <w:spacing w:before="120"/>
        <w:ind w:firstLine="1134"/>
        <w:jc w:val="both"/>
        <w:rPr>
          <w:rFonts w:ascii="Times New Roman" w:hAnsi="Times New Roman"/>
        </w:rPr>
      </w:pPr>
      <w:r w:rsidRPr="005C623F">
        <w:rPr>
          <w:rFonts w:ascii="Times New Roman" w:hAnsi="Times New Roman"/>
        </w:rPr>
        <w:t xml:space="preserve">Pertence ao Lions Clube de </w:t>
      </w:r>
      <w:r w:rsidR="006D2BE3">
        <w:rPr>
          <w:rFonts w:ascii="Times New Roman" w:hAnsi="Times New Roman"/>
        </w:rPr>
        <w:t>P</w:t>
      </w:r>
      <w:r w:rsidRPr="005C623F">
        <w:rPr>
          <w:rFonts w:ascii="Times New Roman" w:hAnsi="Times New Roman"/>
        </w:rPr>
        <w:t>atos de Minas Centro</w:t>
      </w:r>
      <w:r w:rsidR="006D2BE3">
        <w:rPr>
          <w:rFonts w:ascii="Times New Roman" w:hAnsi="Times New Roman"/>
        </w:rPr>
        <w:t>,</w:t>
      </w:r>
      <w:r w:rsidRPr="005C623F">
        <w:rPr>
          <w:rFonts w:ascii="Times New Roman" w:hAnsi="Times New Roman"/>
        </w:rPr>
        <w:t xml:space="preserve"> no qual teve a honra de ocupar o cargo de Presidente.</w:t>
      </w:r>
    </w:p>
    <w:p w:rsidR="005C623F" w:rsidRDefault="005C623F" w:rsidP="006D2BE3">
      <w:pPr>
        <w:spacing w:before="120"/>
        <w:ind w:firstLine="1134"/>
        <w:jc w:val="both"/>
      </w:pPr>
      <w:proofErr w:type="spellStart"/>
      <w:r w:rsidRPr="005C623F">
        <w:rPr>
          <w:rFonts w:ascii="Times New Roman" w:hAnsi="Times New Roman"/>
        </w:rPr>
        <w:t>Adelpho</w:t>
      </w:r>
      <w:proofErr w:type="spellEnd"/>
      <w:r w:rsidRPr="005C623F">
        <w:rPr>
          <w:rFonts w:ascii="Times New Roman" w:hAnsi="Times New Roman"/>
        </w:rPr>
        <w:t xml:space="preserve"> Fernandes de Miranda F</w:t>
      </w:r>
      <w:r>
        <w:rPr>
          <w:rFonts w:ascii="Times New Roman" w:hAnsi="Times New Roman"/>
        </w:rPr>
        <w:t>ilho e seus familiares sentir-se-ão</w:t>
      </w:r>
      <w:r w:rsidRPr="005C623F">
        <w:rPr>
          <w:rFonts w:ascii="Times New Roman" w:hAnsi="Times New Roman"/>
        </w:rPr>
        <w:t xml:space="preserve"> honrados com </w:t>
      </w:r>
      <w:r w:rsidR="006D2BE3">
        <w:rPr>
          <w:rFonts w:ascii="Times New Roman" w:hAnsi="Times New Roman"/>
        </w:rPr>
        <w:t>o título a ele conferido por est</w:t>
      </w:r>
      <w:r w:rsidR="009500EF">
        <w:rPr>
          <w:rFonts w:ascii="Times New Roman" w:hAnsi="Times New Roman"/>
        </w:rPr>
        <w:t>a e</w:t>
      </w:r>
      <w:r w:rsidRPr="005C623F">
        <w:rPr>
          <w:rFonts w:ascii="Times New Roman" w:hAnsi="Times New Roman"/>
        </w:rPr>
        <w:t>grégia Casa</w:t>
      </w:r>
      <w:r w:rsidR="006D2BE3">
        <w:rPr>
          <w:rFonts w:ascii="Times New Roman" w:hAnsi="Times New Roman"/>
        </w:rPr>
        <w:t xml:space="preserve"> Legislativa</w:t>
      </w:r>
      <w:r>
        <w:t>.</w:t>
      </w:r>
    </w:p>
    <w:p w:rsidR="005C623F" w:rsidRPr="00381090" w:rsidRDefault="005C623F" w:rsidP="002F0B2B">
      <w:pPr>
        <w:rPr>
          <w:rFonts w:cs="Arial"/>
        </w:rPr>
      </w:pPr>
      <w:bookmarkStart w:id="0" w:name="_GoBack"/>
      <w:bookmarkEnd w:id="0"/>
    </w:p>
    <w:sectPr w:rsidR="005C623F" w:rsidRPr="00381090" w:rsidSect="006D7D0B">
      <w:footerReference w:type="default" r:id="rId8"/>
      <w:pgSz w:w="11906" w:h="16838"/>
      <w:pgMar w:top="2552"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92" w:rsidRDefault="00097192" w:rsidP="00097192">
      <w:r>
        <w:separator/>
      </w:r>
    </w:p>
  </w:endnote>
  <w:endnote w:type="continuationSeparator" w:id="0">
    <w:p w:rsidR="00097192" w:rsidRDefault="00097192" w:rsidP="0009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175849418"/>
      <w:docPartObj>
        <w:docPartGallery w:val="Page Numbers (Bottom of Page)"/>
        <w:docPartUnique/>
      </w:docPartObj>
    </w:sdtPr>
    <w:sdtEndPr/>
    <w:sdtContent>
      <w:p w:rsidR="00097192" w:rsidRPr="00097192" w:rsidRDefault="005C623F" w:rsidP="00097192">
        <w:pPr>
          <w:pStyle w:val="Rodap"/>
          <w:rPr>
            <w:rFonts w:ascii="Times New Roman" w:hAnsi="Times New Roman"/>
            <w:sz w:val="20"/>
            <w:szCs w:val="20"/>
          </w:rPr>
        </w:pPr>
        <w:r>
          <w:rPr>
            <w:rFonts w:ascii="Times New Roman" w:hAnsi="Times New Roman"/>
            <w:sz w:val="20"/>
            <w:szCs w:val="20"/>
          </w:rPr>
          <w:t>PDL_692/2014</w:t>
        </w:r>
        <w:r w:rsidR="00097192">
          <w:rPr>
            <w:rFonts w:ascii="Times New Roman" w:hAnsi="Times New Roman"/>
            <w:sz w:val="20"/>
            <w:szCs w:val="20"/>
          </w:rPr>
          <w:t xml:space="preserve">                                                      </w:t>
        </w:r>
        <w:r w:rsidR="00097192" w:rsidRPr="00097192">
          <w:rPr>
            <w:rFonts w:ascii="Times New Roman" w:hAnsi="Times New Roman"/>
            <w:sz w:val="20"/>
            <w:szCs w:val="20"/>
          </w:rPr>
          <w:fldChar w:fldCharType="begin"/>
        </w:r>
        <w:r w:rsidR="00097192" w:rsidRPr="00097192">
          <w:rPr>
            <w:rFonts w:ascii="Times New Roman" w:hAnsi="Times New Roman"/>
            <w:sz w:val="20"/>
            <w:szCs w:val="20"/>
          </w:rPr>
          <w:instrText>PAGE   \* MERGEFORMAT</w:instrText>
        </w:r>
        <w:r w:rsidR="00097192" w:rsidRPr="00097192">
          <w:rPr>
            <w:rFonts w:ascii="Times New Roman" w:hAnsi="Times New Roman"/>
            <w:sz w:val="20"/>
            <w:szCs w:val="20"/>
          </w:rPr>
          <w:fldChar w:fldCharType="separate"/>
        </w:r>
        <w:r w:rsidR="009500EF">
          <w:rPr>
            <w:rFonts w:ascii="Times New Roman" w:hAnsi="Times New Roman"/>
            <w:noProof/>
            <w:sz w:val="20"/>
            <w:szCs w:val="20"/>
          </w:rPr>
          <w:t>3</w:t>
        </w:r>
        <w:r w:rsidR="00097192" w:rsidRPr="00097192">
          <w:rPr>
            <w:rFonts w:ascii="Times New Roman" w:hAnsi="Times New Roman"/>
            <w:sz w:val="20"/>
            <w:szCs w:val="20"/>
          </w:rPr>
          <w:fldChar w:fldCharType="end"/>
        </w:r>
        <w:r w:rsidR="002F0B2B">
          <w:rPr>
            <w:rFonts w:ascii="Times New Roman" w:hAnsi="Times New Roman"/>
            <w:sz w:val="20"/>
            <w:szCs w:val="20"/>
          </w:rPr>
          <w:t>/</w:t>
        </w:r>
        <w:r>
          <w:rPr>
            <w:rFonts w:ascii="Times New Roman" w:hAnsi="Times New Roman"/>
            <w:sz w:val="20"/>
            <w:szCs w:val="20"/>
          </w:rPr>
          <w:t>3</w:t>
        </w:r>
      </w:p>
    </w:sdtContent>
  </w:sdt>
  <w:p w:rsidR="00097192" w:rsidRDefault="000971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92" w:rsidRDefault="00097192" w:rsidP="00097192">
      <w:r>
        <w:separator/>
      </w:r>
    </w:p>
  </w:footnote>
  <w:footnote w:type="continuationSeparator" w:id="0">
    <w:p w:rsidR="00097192" w:rsidRDefault="00097192" w:rsidP="0009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80B0E"/>
    <w:multiLevelType w:val="multilevel"/>
    <w:tmpl w:val="834EB9EC"/>
    <w:lvl w:ilvl="0">
      <w:start w:val="4"/>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24"/>
    <w:rsid w:val="00097192"/>
    <w:rsid w:val="00114DAC"/>
    <w:rsid w:val="00123B9A"/>
    <w:rsid w:val="001430B5"/>
    <w:rsid w:val="001E3F2D"/>
    <w:rsid w:val="002D2602"/>
    <w:rsid w:val="002F0B2B"/>
    <w:rsid w:val="00331AFD"/>
    <w:rsid w:val="003771C6"/>
    <w:rsid w:val="00496EF0"/>
    <w:rsid w:val="005103A3"/>
    <w:rsid w:val="005C623F"/>
    <w:rsid w:val="006129B1"/>
    <w:rsid w:val="006A2A5A"/>
    <w:rsid w:val="006B7C46"/>
    <w:rsid w:val="006C2DD9"/>
    <w:rsid w:val="006D2BE3"/>
    <w:rsid w:val="006D7D0B"/>
    <w:rsid w:val="0081744A"/>
    <w:rsid w:val="008A531D"/>
    <w:rsid w:val="00927894"/>
    <w:rsid w:val="009500EF"/>
    <w:rsid w:val="00A20FD5"/>
    <w:rsid w:val="00A44EF2"/>
    <w:rsid w:val="00B86E24"/>
    <w:rsid w:val="00C24D41"/>
    <w:rsid w:val="00CD6E8A"/>
    <w:rsid w:val="00DB7C1E"/>
    <w:rsid w:val="00DC6293"/>
    <w:rsid w:val="00E709B9"/>
    <w:rsid w:val="00E82748"/>
    <w:rsid w:val="00F531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2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2F0B2B"/>
    <w:pPr>
      <w:keepNext/>
      <w:jc w:val="center"/>
      <w:outlineLvl w:val="0"/>
    </w:pPr>
    <w:rPr>
      <w:rFonts w:eastAsia="Times New Roman" w:cs="Arial"/>
      <w:b/>
      <w:bCs/>
      <w:sz w:val="22"/>
      <w:szCs w:val="24"/>
      <w:lang w:eastAsia="pt-BR"/>
    </w:rPr>
  </w:style>
  <w:style w:type="paragraph" w:styleId="Ttulo2">
    <w:name w:val="heading 2"/>
    <w:basedOn w:val="Normal"/>
    <w:next w:val="Normal"/>
    <w:link w:val="Ttulo2Char"/>
    <w:qFormat/>
    <w:rsid w:val="002F0B2B"/>
    <w:pPr>
      <w:keepNext/>
      <w:tabs>
        <w:tab w:val="left" w:pos="720"/>
      </w:tabs>
      <w:spacing w:after="60" w:line="360" w:lineRule="auto"/>
      <w:jc w:val="both"/>
      <w:outlineLvl w:val="1"/>
    </w:pPr>
    <w:rPr>
      <w:rFonts w:eastAsia="Times New Roman" w:cs="Arial"/>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7192"/>
    <w:pPr>
      <w:tabs>
        <w:tab w:val="center" w:pos="4252"/>
        <w:tab w:val="right" w:pos="8504"/>
      </w:tabs>
    </w:pPr>
  </w:style>
  <w:style w:type="character" w:customStyle="1" w:styleId="CabealhoChar">
    <w:name w:val="Cabeçalho Char"/>
    <w:basedOn w:val="Fontepargpadro"/>
    <w:link w:val="Cabealho"/>
    <w:uiPriority w:val="99"/>
    <w:rsid w:val="00097192"/>
    <w:rPr>
      <w:rFonts w:ascii="Arial" w:eastAsia="Calibri" w:hAnsi="Arial" w:cs="Times New Roman"/>
      <w:sz w:val="24"/>
    </w:rPr>
  </w:style>
  <w:style w:type="paragraph" w:styleId="Rodap">
    <w:name w:val="footer"/>
    <w:basedOn w:val="Normal"/>
    <w:link w:val="RodapChar"/>
    <w:uiPriority w:val="99"/>
    <w:unhideWhenUsed/>
    <w:rsid w:val="00097192"/>
    <w:pPr>
      <w:tabs>
        <w:tab w:val="center" w:pos="4252"/>
        <w:tab w:val="right" w:pos="8504"/>
      </w:tabs>
    </w:pPr>
  </w:style>
  <w:style w:type="character" w:customStyle="1" w:styleId="RodapChar">
    <w:name w:val="Rodapé Char"/>
    <w:basedOn w:val="Fontepargpadro"/>
    <w:link w:val="Rodap"/>
    <w:uiPriority w:val="99"/>
    <w:rsid w:val="00097192"/>
    <w:rPr>
      <w:rFonts w:ascii="Arial" w:eastAsia="Calibri" w:hAnsi="Arial" w:cs="Times New Roman"/>
      <w:sz w:val="24"/>
    </w:rPr>
  </w:style>
  <w:style w:type="character" w:customStyle="1" w:styleId="Ttulo1Char">
    <w:name w:val="Título 1 Char"/>
    <w:basedOn w:val="Fontepargpadro"/>
    <w:link w:val="Ttulo1"/>
    <w:rsid w:val="002F0B2B"/>
    <w:rPr>
      <w:rFonts w:ascii="Arial" w:eastAsia="Times New Roman" w:hAnsi="Arial" w:cs="Arial"/>
      <w:b/>
      <w:bCs/>
      <w:szCs w:val="24"/>
      <w:lang w:eastAsia="pt-BR"/>
    </w:rPr>
  </w:style>
  <w:style w:type="character" w:customStyle="1" w:styleId="Ttulo2Char">
    <w:name w:val="Título 2 Char"/>
    <w:basedOn w:val="Fontepargpadro"/>
    <w:link w:val="Ttulo2"/>
    <w:rsid w:val="002F0B2B"/>
    <w:rPr>
      <w:rFonts w:ascii="Arial" w:eastAsia="Times New Roman" w:hAnsi="Arial" w:cs="Arial"/>
      <w:b/>
      <w:sz w:val="24"/>
      <w:szCs w:val="24"/>
      <w:lang w:eastAsia="pt-BR"/>
    </w:rPr>
  </w:style>
  <w:style w:type="paragraph" w:styleId="Corpodetexto">
    <w:name w:val="Body Text"/>
    <w:basedOn w:val="Normal"/>
    <w:link w:val="CorpodetextoChar"/>
    <w:uiPriority w:val="99"/>
    <w:semiHidden/>
    <w:unhideWhenUsed/>
    <w:rsid w:val="002F0B2B"/>
    <w:pPr>
      <w:spacing w:after="120"/>
    </w:pPr>
    <w:rPr>
      <w:rFonts w:eastAsia="Times New Roman"/>
      <w:szCs w:val="24"/>
      <w:lang w:eastAsia="pt-BR"/>
    </w:rPr>
  </w:style>
  <w:style w:type="character" w:customStyle="1" w:styleId="CorpodetextoChar">
    <w:name w:val="Corpo de texto Char"/>
    <w:basedOn w:val="Fontepargpadro"/>
    <w:link w:val="Corpodetexto"/>
    <w:uiPriority w:val="99"/>
    <w:semiHidden/>
    <w:rsid w:val="002F0B2B"/>
    <w:rPr>
      <w:rFonts w:ascii="Arial" w:eastAsia="Times New Roman" w:hAnsi="Arial"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2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2F0B2B"/>
    <w:pPr>
      <w:keepNext/>
      <w:jc w:val="center"/>
      <w:outlineLvl w:val="0"/>
    </w:pPr>
    <w:rPr>
      <w:rFonts w:eastAsia="Times New Roman" w:cs="Arial"/>
      <w:b/>
      <w:bCs/>
      <w:sz w:val="22"/>
      <w:szCs w:val="24"/>
      <w:lang w:eastAsia="pt-BR"/>
    </w:rPr>
  </w:style>
  <w:style w:type="paragraph" w:styleId="Ttulo2">
    <w:name w:val="heading 2"/>
    <w:basedOn w:val="Normal"/>
    <w:next w:val="Normal"/>
    <w:link w:val="Ttulo2Char"/>
    <w:qFormat/>
    <w:rsid w:val="002F0B2B"/>
    <w:pPr>
      <w:keepNext/>
      <w:tabs>
        <w:tab w:val="left" w:pos="720"/>
      </w:tabs>
      <w:spacing w:after="60" w:line="360" w:lineRule="auto"/>
      <w:jc w:val="both"/>
      <w:outlineLvl w:val="1"/>
    </w:pPr>
    <w:rPr>
      <w:rFonts w:eastAsia="Times New Roman" w:cs="Arial"/>
      <w:b/>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7192"/>
    <w:pPr>
      <w:tabs>
        <w:tab w:val="center" w:pos="4252"/>
        <w:tab w:val="right" w:pos="8504"/>
      </w:tabs>
    </w:pPr>
  </w:style>
  <w:style w:type="character" w:customStyle="1" w:styleId="CabealhoChar">
    <w:name w:val="Cabeçalho Char"/>
    <w:basedOn w:val="Fontepargpadro"/>
    <w:link w:val="Cabealho"/>
    <w:uiPriority w:val="99"/>
    <w:rsid w:val="00097192"/>
    <w:rPr>
      <w:rFonts w:ascii="Arial" w:eastAsia="Calibri" w:hAnsi="Arial" w:cs="Times New Roman"/>
      <w:sz w:val="24"/>
    </w:rPr>
  </w:style>
  <w:style w:type="paragraph" w:styleId="Rodap">
    <w:name w:val="footer"/>
    <w:basedOn w:val="Normal"/>
    <w:link w:val="RodapChar"/>
    <w:uiPriority w:val="99"/>
    <w:unhideWhenUsed/>
    <w:rsid w:val="00097192"/>
    <w:pPr>
      <w:tabs>
        <w:tab w:val="center" w:pos="4252"/>
        <w:tab w:val="right" w:pos="8504"/>
      </w:tabs>
    </w:pPr>
  </w:style>
  <w:style w:type="character" w:customStyle="1" w:styleId="RodapChar">
    <w:name w:val="Rodapé Char"/>
    <w:basedOn w:val="Fontepargpadro"/>
    <w:link w:val="Rodap"/>
    <w:uiPriority w:val="99"/>
    <w:rsid w:val="00097192"/>
    <w:rPr>
      <w:rFonts w:ascii="Arial" w:eastAsia="Calibri" w:hAnsi="Arial" w:cs="Times New Roman"/>
      <w:sz w:val="24"/>
    </w:rPr>
  </w:style>
  <w:style w:type="character" w:customStyle="1" w:styleId="Ttulo1Char">
    <w:name w:val="Título 1 Char"/>
    <w:basedOn w:val="Fontepargpadro"/>
    <w:link w:val="Ttulo1"/>
    <w:rsid w:val="002F0B2B"/>
    <w:rPr>
      <w:rFonts w:ascii="Arial" w:eastAsia="Times New Roman" w:hAnsi="Arial" w:cs="Arial"/>
      <w:b/>
      <w:bCs/>
      <w:szCs w:val="24"/>
      <w:lang w:eastAsia="pt-BR"/>
    </w:rPr>
  </w:style>
  <w:style w:type="character" w:customStyle="1" w:styleId="Ttulo2Char">
    <w:name w:val="Título 2 Char"/>
    <w:basedOn w:val="Fontepargpadro"/>
    <w:link w:val="Ttulo2"/>
    <w:rsid w:val="002F0B2B"/>
    <w:rPr>
      <w:rFonts w:ascii="Arial" w:eastAsia="Times New Roman" w:hAnsi="Arial" w:cs="Arial"/>
      <w:b/>
      <w:sz w:val="24"/>
      <w:szCs w:val="24"/>
      <w:lang w:eastAsia="pt-BR"/>
    </w:rPr>
  </w:style>
  <w:style w:type="paragraph" w:styleId="Corpodetexto">
    <w:name w:val="Body Text"/>
    <w:basedOn w:val="Normal"/>
    <w:link w:val="CorpodetextoChar"/>
    <w:uiPriority w:val="99"/>
    <w:semiHidden/>
    <w:unhideWhenUsed/>
    <w:rsid w:val="002F0B2B"/>
    <w:pPr>
      <w:spacing w:after="120"/>
    </w:pPr>
    <w:rPr>
      <w:rFonts w:eastAsia="Times New Roman"/>
      <w:szCs w:val="24"/>
      <w:lang w:eastAsia="pt-BR"/>
    </w:rPr>
  </w:style>
  <w:style w:type="character" w:customStyle="1" w:styleId="CorpodetextoChar">
    <w:name w:val="Corpo de texto Char"/>
    <w:basedOn w:val="Fontepargpadro"/>
    <w:link w:val="Corpodetexto"/>
    <w:uiPriority w:val="99"/>
    <w:semiHidden/>
    <w:rsid w:val="002F0B2B"/>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825</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Câmara Municipal de P. de M.</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Redação e Revisão</cp:lastModifiedBy>
  <cp:revision>5</cp:revision>
  <dcterms:created xsi:type="dcterms:W3CDTF">2014-03-07T16:40:00Z</dcterms:created>
  <dcterms:modified xsi:type="dcterms:W3CDTF">2014-03-07T21:02:00Z</dcterms:modified>
</cp:coreProperties>
</file>