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E0" w:rsidRDefault="00FE13E0">
      <w:r>
        <w:tab/>
      </w:r>
      <w:r>
        <w:tab/>
      </w:r>
      <w:r>
        <w:tab/>
      </w:r>
      <w:r>
        <w:tab/>
      </w:r>
      <w:r>
        <w:tab/>
        <w:t>PROJETO DE LEI N°2420/2006</w:t>
      </w:r>
    </w:p>
    <w:p w:rsidR="00FE13E0" w:rsidRDefault="00FE13E0"/>
    <w:p w:rsidR="00FE13E0" w:rsidRDefault="00FE13E0" w:rsidP="00FE13E0">
      <w:pPr>
        <w:ind w:left="3540"/>
        <w:rPr>
          <w:b/>
        </w:rPr>
      </w:pPr>
      <w:r>
        <w:rPr>
          <w:b/>
        </w:rPr>
        <w:t>Autoriza o Poder Executivo Municipal a celebrar convênio com a Associação de pais e amigos dos excepcionais de Patos de Minas – APAE, e dá outras providências.</w:t>
      </w:r>
    </w:p>
    <w:p w:rsidR="00FE13E0" w:rsidRDefault="00FE13E0" w:rsidP="00FE13E0">
      <w:pPr>
        <w:rPr>
          <w:b/>
        </w:rPr>
      </w:pPr>
    </w:p>
    <w:p w:rsidR="00FE13E0" w:rsidRDefault="00FE13E0" w:rsidP="00FE13E0">
      <w:r>
        <w:t>A CÂMARA MUNICIPAL DE PATOS DE MINAS APROVA:</w:t>
      </w:r>
    </w:p>
    <w:p w:rsidR="00DF1565" w:rsidRDefault="00FE13E0" w:rsidP="00FE13E0">
      <w:r>
        <w:tab/>
      </w:r>
    </w:p>
    <w:p w:rsidR="00FE13E0" w:rsidRDefault="00FE13E0" w:rsidP="00FE13E0">
      <w:r>
        <w:t xml:space="preserve">Art.1° Fica o Poder Executivo Municipal autorizado a celebrar convênio com a Associação de pais e amigos dos Excepcionais de Patos de Minas – APAE, visando </w:t>
      </w:r>
      <w:proofErr w:type="gramStart"/>
      <w:r>
        <w:t>a</w:t>
      </w:r>
      <w:proofErr w:type="gramEnd"/>
      <w:r>
        <w:t xml:space="preserve"> cooperação mútua com a finalidade de manter o funcionamento da entidade.</w:t>
      </w:r>
    </w:p>
    <w:p w:rsidR="00FE13E0" w:rsidRDefault="00FE13E0" w:rsidP="00FE13E0">
      <w:r>
        <w:tab/>
        <w:t>Art.2° A cooperação de que trata o art.1° será feita através de cessão de 05 (cinco) servidores para a prestação de serviços na entidade.</w:t>
      </w:r>
    </w:p>
    <w:p w:rsidR="00FE13E0" w:rsidRDefault="00FE13E0" w:rsidP="00FE13E0">
      <w:r>
        <w:tab/>
        <w:t xml:space="preserve">Art.3° O presente convênio vigorará até 31 de dezembro de 2008, podendo ser rescindindo pelo Município, a qualquer tempo, </w:t>
      </w:r>
      <w:r w:rsidR="00C16217">
        <w:t>caso a convenente descumpras a s finalidades estatutárias, obrigacionais e legais.</w:t>
      </w:r>
    </w:p>
    <w:p w:rsidR="00C16217" w:rsidRDefault="00C16217" w:rsidP="00FE13E0">
      <w:r>
        <w:tab/>
        <w:t xml:space="preserve">Art.4° Para atender ao disposto no artigo anterior, fica o Chefe do Executivo autorizado a utilizar como fonte de recursos a </w:t>
      </w:r>
      <w:r>
        <w:rPr>
          <w:b/>
        </w:rPr>
        <w:t xml:space="preserve">anulação parcial </w:t>
      </w:r>
      <w:r>
        <w:t xml:space="preserve">das dotações 0701.00.04.122.0008.1.004 – Reforço e Capacitação </w:t>
      </w:r>
      <w:proofErr w:type="gramStart"/>
      <w:r>
        <w:t>do Recursos</w:t>
      </w:r>
      <w:proofErr w:type="gramEnd"/>
      <w:r>
        <w:t xml:space="preserve"> Administrativos – 3.3.90.35.00 – Serviços de Consultoria (Fonte de Recursos 01.0000 – Recursos Ordinários), no valor de R$3.900,00 (três mil e novecentos reais), 1001.00.12.365.0026.2.141 – Manutenção da Escola Municipal Professora Madalena Maria de Melo - 3.1.90.11.00 – Vencimentos e Vantagens Fixas – Pessoa Civil</w:t>
      </w:r>
      <w:r w:rsidR="001137FB">
        <w:t xml:space="preserve"> (Fonte de Recursos 01.0000 – Recursos Ordinários), no valor de R$30.000,00 (trinta mil reais) e 1002.00.12.361.0027.2.162 – Manutenção do Pessoal Administrativo, das Escolas, dos Distritos, Vilas e povoados – 3.1.90.11.00 – Vencimentos e Vantagens Fixas – Pessoal Civil (Fonte de Re</w:t>
      </w:r>
      <w:r w:rsidR="001D6615">
        <w:t xml:space="preserve">cursos 01.0000 – Recursos Ordinários), no valor de R$42.400,00 (quarenta e dois mil e quatrocentos reais)  e </w:t>
      </w:r>
      <w:r w:rsidR="001D6615">
        <w:rPr>
          <w:b/>
        </w:rPr>
        <w:t xml:space="preserve">criar a rubrica </w:t>
      </w:r>
      <w:r w:rsidR="001D6615">
        <w:t xml:space="preserve">1001.00.12.367.0028.2.286 – Custeio do convênio com a Associação de pais e amigos dos Excepcionais de Patos de Minas – APAE – 3.1.90.04.00 – Contratação por tempo determinado (Fonte de Recursos 01.0000 – Recursos Ordinário), no valor de R$100,00 (cem reais), 3.1.90.09.00 – Salário-Família (Fonte de Recursos 01.0000 – Recursos Ordinários), no valor de R$700,00 (setecentos reais), 3.1.90.11.00 – Vencimentos e Vantagens Fixas – Pessoal Civil (Fonte de Recursos </w:t>
      </w:r>
      <w:r w:rsidR="00DF1565">
        <w:t>01.0000 – Recursos Ordinários), no valor de R$75.000,00 (setenta e cinco mil reais) e 3.1.90.16.00 – Outras despesas variáveis – Pessoal Civil (Fonte de Recursos 01.0000 – Recursos Ordinários), no valor de R$500,00 (quinhentos reais), do Orçamento Municipal vigente.</w:t>
      </w:r>
    </w:p>
    <w:p w:rsidR="00DF1565" w:rsidRDefault="00DF1565" w:rsidP="00FE13E0">
      <w:r>
        <w:tab/>
      </w:r>
    </w:p>
    <w:p w:rsidR="00DF1565" w:rsidRDefault="00DF1565" w:rsidP="00FE13E0"/>
    <w:p w:rsidR="00DF1565" w:rsidRDefault="00DF1565" w:rsidP="00DF1565">
      <w:pPr>
        <w:ind w:firstLine="708"/>
      </w:pPr>
      <w:r>
        <w:lastRenderedPageBreak/>
        <w:t>Art.5° Esta Lei entra em vigor na data de sua publicação.</w:t>
      </w:r>
    </w:p>
    <w:p w:rsidR="00DF1565" w:rsidRDefault="00DF1565" w:rsidP="00DF1565">
      <w:pPr>
        <w:ind w:firstLine="708"/>
      </w:pPr>
      <w:r>
        <w:t xml:space="preserve">Prefeitura Municipal de Patos de Minas, </w:t>
      </w:r>
      <w:proofErr w:type="gramStart"/>
      <w:r>
        <w:t>2</w:t>
      </w:r>
      <w:proofErr w:type="gramEnd"/>
      <w:r>
        <w:t xml:space="preserve"> de março de 2006.</w:t>
      </w:r>
    </w:p>
    <w:p w:rsidR="00DF1565" w:rsidRDefault="00DF1565" w:rsidP="00DF1565"/>
    <w:p w:rsidR="00DF1565" w:rsidRDefault="00DF1565" w:rsidP="00DF1565"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DF1565" w:rsidRDefault="00DF1565" w:rsidP="00DF1565"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DF1565" w:rsidRDefault="00DF1565" w:rsidP="00DF1565">
      <w:r>
        <w:tab/>
      </w:r>
      <w:r>
        <w:tab/>
      </w:r>
      <w:r>
        <w:tab/>
      </w:r>
      <w:r>
        <w:tab/>
      </w:r>
      <w:r>
        <w:tab/>
        <w:t xml:space="preserve">Francisco Carlos </w:t>
      </w:r>
      <w:proofErr w:type="spellStart"/>
      <w:r>
        <w:t>Frechiani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Procurador-Geral do Município</w:t>
      </w:r>
    </w:p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/>
    <w:p w:rsidR="00DF1565" w:rsidRDefault="00DF1565" w:rsidP="00DF1565">
      <w:r>
        <w:lastRenderedPageBreak/>
        <w:tab/>
      </w:r>
      <w:r>
        <w:tab/>
      </w:r>
      <w:r>
        <w:tab/>
      </w:r>
      <w:r>
        <w:tab/>
      </w:r>
      <w:r>
        <w:tab/>
        <w:t xml:space="preserve">MENSAGEM N°106, DE </w:t>
      </w:r>
      <w:proofErr w:type="gramStart"/>
      <w:r>
        <w:t>2</w:t>
      </w:r>
      <w:proofErr w:type="gramEnd"/>
      <w:r>
        <w:t xml:space="preserve"> DE MARÇO DE 2006</w:t>
      </w:r>
    </w:p>
    <w:p w:rsidR="00DF1565" w:rsidRDefault="00DF1565" w:rsidP="00DF1565">
      <w:r>
        <w:tab/>
        <w:t>A Sua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CF3A1E" w:rsidRDefault="00CF3A1E" w:rsidP="00DF1565">
      <w:r>
        <w:tab/>
      </w:r>
      <w:r>
        <w:tab/>
        <w:t>Senhor Presidente,</w:t>
      </w:r>
    </w:p>
    <w:p w:rsidR="0083064B" w:rsidRDefault="00CF3A1E" w:rsidP="0083064B">
      <w:pPr>
        <w:ind w:left="708" w:firstLine="708"/>
        <w:rPr>
          <w:b/>
        </w:rPr>
      </w:pPr>
      <w:r>
        <w:t xml:space="preserve">Dirijo-me a Vossa Excelência </w:t>
      </w:r>
      <w:r w:rsidR="0083064B">
        <w:t xml:space="preserve">e aos insignes Vereadores desta Casa para encaminhar o Projeto de Lei que </w:t>
      </w:r>
      <w:r w:rsidR="0083064B">
        <w:rPr>
          <w:b/>
        </w:rPr>
        <w:t>Autoriza o Poder Executivo Municipal a celebrar convênio com a Associação de pais e amigos dos excepcionais de Patos de Minas – APAE, e dá outras providências.</w:t>
      </w:r>
    </w:p>
    <w:p w:rsidR="0083064B" w:rsidRDefault="0083064B" w:rsidP="0083064B">
      <w:pPr>
        <w:ind w:left="708" w:firstLine="708"/>
      </w:pPr>
      <w:r>
        <w:t>Firmar convênios está inserido dentre as outras competências do Município, a teor do disposto no art.12, I e III, da LOM.</w:t>
      </w:r>
    </w:p>
    <w:p w:rsidR="0083064B" w:rsidRDefault="0083064B" w:rsidP="0083064B">
      <w:pPr>
        <w:ind w:left="708" w:firstLine="708"/>
      </w:pPr>
      <w:r>
        <w:t>O convênio visa atender às necessidades diagnosticadas no âmbito pedagógico e da qualidade de trabalho desenvolvida pela APAE, priorizando projetos específicos inerentes à entidade.</w:t>
      </w:r>
    </w:p>
    <w:p w:rsidR="0083064B" w:rsidRDefault="0083064B" w:rsidP="0083064B">
      <w:pPr>
        <w:ind w:left="708" w:firstLine="708"/>
      </w:pPr>
      <w:r>
        <w:t>A cessão de 05 (cinco) servidores viabiliza a implantação de um serviço itinerante, através de professores especializados, que terão o objetivo de dar suporte técnico pedagógico aos educadores e alunos da rede regular de ensino.</w:t>
      </w:r>
    </w:p>
    <w:p w:rsidR="0083064B" w:rsidRDefault="0083064B" w:rsidP="0083064B">
      <w:pPr>
        <w:ind w:left="708" w:firstLine="708"/>
      </w:pPr>
      <w:r>
        <w:t xml:space="preserve">Além disso, será retomado o Processo de </w:t>
      </w:r>
      <w:proofErr w:type="spellStart"/>
      <w:r>
        <w:t>Musicalização</w:t>
      </w:r>
      <w:proofErr w:type="spellEnd"/>
      <w:r>
        <w:t xml:space="preserve"> para os alunos com necessidades especiais</w:t>
      </w:r>
      <w:r w:rsidR="003413B3">
        <w:t>, colaborando com a Campanha da Fraternidade deste ano.</w:t>
      </w:r>
    </w:p>
    <w:p w:rsidR="003413B3" w:rsidRDefault="003413B3" w:rsidP="0083064B">
      <w:pPr>
        <w:ind w:left="708" w:firstLine="708"/>
      </w:pPr>
      <w:r>
        <w:t xml:space="preserve">A educação, direito de todos e dever do Estado, da família e da comunidade, visa ao desenvolvimento da pessoa, a seu preparo para a cidadania, devendo o ensino ser ministrado em igualdade de condições para o acesso a permanência e a garantia de padrão de qualidade, na forma dos </w:t>
      </w:r>
      <w:proofErr w:type="spellStart"/>
      <w:proofErr w:type="gramStart"/>
      <w:r>
        <w:t>arts</w:t>
      </w:r>
      <w:proofErr w:type="spellEnd"/>
      <w:r>
        <w:t>.</w:t>
      </w:r>
      <w:proofErr w:type="gramEnd"/>
      <w:r>
        <w:t xml:space="preserve">205 e 206 da CR/88 e dos </w:t>
      </w:r>
      <w:proofErr w:type="spellStart"/>
      <w:r>
        <w:t>arts</w:t>
      </w:r>
      <w:proofErr w:type="spellEnd"/>
      <w:r>
        <w:t>.123 e 124 da LOM.</w:t>
      </w:r>
    </w:p>
    <w:p w:rsidR="003413B3" w:rsidRDefault="003413B3" w:rsidP="0083064B">
      <w:pPr>
        <w:ind w:left="708" w:firstLine="708"/>
      </w:pPr>
      <w:r>
        <w:t>Diante dessas justificativas, estamos enviando o presente Projeto de Lei a esta Casa Legislativa, para apreciação dos nobres Vereadores, solicitando-lhes a aprovação.</w:t>
      </w:r>
    </w:p>
    <w:p w:rsidR="003413B3" w:rsidRDefault="003413B3" w:rsidP="0083064B">
      <w:pPr>
        <w:ind w:left="708" w:firstLine="708"/>
      </w:pPr>
      <w:r>
        <w:t xml:space="preserve">Prefeitura Municipal de Patos de Minas, </w:t>
      </w:r>
      <w:proofErr w:type="gramStart"/>
      <w:r>
        <w:t>2</w:t>
      </w:r>
      <w:proofErr w:type="gramEnd"/>
      <w:r>
        <w:t xml:space="preserve"> de março de 2006.</w:t>
      </w:r>
    </w:p>
    <w:p w:rsidR="003413B3" w:rsidRPr="003413B3" w:rsidRDefault="003413B3" w:rsidP="0083064B">
      <w:pPr>
        <w:ind w:left="708" w:firstLine="708"/>
      </w:pPr>
      <w:r>
        <w:tab/>
      </w:r>
      <w:r>
        <w:tab/>
      </w:r>
      <w:r>
        <w:tab/>
      </w:r>
      <w:r>
        <w:tab/>
      </w:r>
      <w:r>
        <w:rPr>
          <w:b/>
        </w:rPr>
        <w:t>Antonio do Valle Ramos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>Prefeito Municipal</w:t>
      </w:r>
    </w:p>
    <w:p w:rsidR="00CF3A1E" w:rsidRPr="00DF1565" w:rsidRDefault="00CF3A1E" w:rsidP="00DF1565"/>
    <w:sectPr w:rsidR="00CF3A1E" w:rsidRPr="00DF1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3E0"/>
    <w:rsid w:val="001137FB"/>
    <w:rsid w:val="001D6615"/>
    <w:rsid w:val="003413B3"/>
    <w:rsid w:val="0083064B"/>
    <w:rsid w:val="00C16217"/>
    <w:rsid w:val="00CF3A1E"/>
    <w:rsid w:val="00DF1565"/>
    <w:rsid w:val="00FE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5BD8-5388-481F-8906-FBDF89C2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2011-11-04T16:03:00Z</dcterms:created>
  <dcterms:modified xsi:type="dcterms:W3CDTF">2011-11-04T18:38:00Z</dcterms:modified>
</cp:coreProperties>
</file>