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6D" w:rsidRPr="00C01A6D" w:rsidRDefault="00C01A6D" w:rsidP="00C0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COMISSÃO DE LEGISLAÇÃO JUSTIÇA E REDAÇÃO (CLJR)</w:t>
      </w:r>
    </w:p>
    <w:p w:rsidR="00C01A6D" w:rsidRPr="00C01A6D" w:rsidRDefault="00C01A6D" w:rsidP="00C0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A6D" w:rsidRPr="00C01A6D" w:rsidRDefault="00C01A6D" w:rsidP="00C01A6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Parecer nº 00</w:t>
      </w:r>
      <w:r w:rsidR="00F44A26">
        <w:rPr>
          <w:rFonts w:ascii="Times New Roman" w:hAnsi="Times New Roman" w:cs="Times New Roman"/>
          <w:b/>
          <w:sz w:val="24"/>
          <w:szCs w:val="24"/>
        </w:rPr>
        <w:t>7</w:t>
      </w:r>
      <w:r w:rsidRPr="00C01A6D">
        <w:rPr>
          <w:rFonts w:ascii="Times New Roman" w:hAnsi="Times New Roman" w:cs="Times New Roman"/>
          <w:b/>
          <w:sz w:val="24"/>
          <w:szCs w:val="24"/>
        </w:rPr>
        <w:t>/2018</w:t>
      </w:r>
      <w:r w:rsidRPr="00C01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55" w:rsidRPr="00C01A6D" w:rsidRDefault="00C01A6D" w:rsidP="00C01A6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Objeto</w:t>
      </w:r>
      <w:r w:rsidRPr="00C01A6D">
        <w:rPr>
          <w:rFonts w:ascii="Times New Roman" w:hAnsi="Times New Roman" w:cs="Times New Roman"/>
          <w:sz w:val="24"/>
          <w:szCs w:val="24"/>
        </w:rPr>
        <w:t xml:space="preserve">:     Projeto de Lei </w:t>
      </w:r>
      <w:r w:rsidR="00105855">
        <w:rPr>
          <w:rFonts w:ascii="Times New Roman" w:hAnsi="Times New Roman" w:cs="Times New Roman"/>
          <w:sz w:val="24"/>
          <w:szCs w:val="24"/>
        </w:rPr>
        <w:t>Complementar</w:t>
      </w:r>
      <w:r w:rsidR="00105855" w:rsidRPr="00105855">
        <w:rPr>
          <w:rFonts w:ascii="Times New Roman" w:hAnsi="Times New Roman" w:cs="Times New Roman"/>
          <w:sz w:val="24"/>
          <w:szCs w:val="24"/>
        </w:rPr>
        <w:t xml:space="preserve"> 73</w:t>
      </w:r>
      <w:r w:rsidR="00660E44">
        <w:rPr>
          <w:rFonts w:ascii="Times New Roman" w:hAnsi="Times New Roman" w:cs="Times New Roman"/>
          <w:sz w:val="24"/>
          <w:szCs w:val="24"/>
        </w:rPr>
        <w:t>8</w:t>
      </w:r>
      <w:r w:rsidR="00105855" w:rsidRPr="00105855">
        <w:rPr>
          <w:rFonts w:ascii="Times New Roman" w:hAnsi="Times New Roman" w:cs="Times New Roman"/>
          <w:sz w:val="24"/>
          <w:szCs w:val="24"/>
        </w:rPr>
        <w:t xml:space="preserve"> de 2018 </w:t>
      </w:r>
      <w:r w:rsidR="00105855">
        <w:rPr>
          <w:rFonts w:ascii="Times New Roman" w:hAnsi="Times New Roman" w:cs="Times New Roman"/>
          <w:sz w:val="24"/>
          <w:szCs w:val="24"/>
        </w:rPr>
        <w:t>que “</w:t>
      </w:r>
      <w:r w:rsidR="00105855" w:rsidRPr="00105855">
        <w:rPr>
          <w:rFonts w:ascii="Times New Roman" w:hAnsi="Times New Roman" w:cs="Times New Roman"/>
          <w:sz w:val="24"/>
          <w:szCs w:val="24"/>
        </w:rPr>
        <w:t xml:space="preserve">Acrescenta </w:t>
      </w:r>
      <w:r w:rsidR="00660E44">
        <w:rPr>
          <w:rFonts w:ascii="Times New Roman" w:hAnsi="Times New Roman" w:cs="Times New Roman"/>
          <w:sz w:val="24"/>
          <w:szCs w:val="24"/>
        </w:rPr>
        <w:t>o inciso XIX, ao Art. 2º da Lei Complementar n. 172, de 16 de setembro de 2002 que dispões sobre o Conselho Municipal de Educação e dá ouras providências.”</w:t>
      </w:r>
    </w:p>
    <w:p w:rsidR="00C01A6D" w:rsidRPr="00C01A6D" w:rsidRDefault="00C01A6D" w:rsidP="00C0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Autoria</w:t>
      </w:r>
      <w:r w:rsidRPr="00C01A6D">
        <w:rPr>
          <w:rFonts w:ascii="Times New Roman" w:hAnsi="Times New Roman" w:cs="Times New Roman"/>
          <w:sz w:val="24"/>
          <w:szCs w:val="24"/>
        </w:rPr>
        <w:t xml:space="preserve">:     </w:t>
      </w:r>
      <w:r w:rsidR="00EE480D">
        <w:rPr>
          <w:rFonts w:ascii="Times New Roman" w:hAnsi="Times New Roman" w:cs="Times New Roman"/>
          <w:sz w:val="24"/>
          <w:szCs w:val="24"/>
        </w:rPr>
        <w:t>JOÃO BATISTA GONÇALVES e ISAIAS MARTINS DE OLIVEIRA</w:t>
      </w:r>
    </w:p>
    <w:p w:rsidR="00C01A6D" w:rsidRPr="00C01A6D" w:rsidRDefault="00C01A6D" w:rsidP="00C0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Relator</w:t>
      </w:r>
      <w:r w:rsidRPr="00C01A6D">
        <w:rPr>
          <w:rFonts w:ascii="Times New Roman" w:hAnsi="Times New Roman" w:cs="Times New Roman"/>
          <w:sz w:val="24"/>
          <w:szCs w:val="24"/>
        </w:rPr>
        <w:t xml:space="preserve">:      </w:t>
      </w:r>
      <w:r w:rsidR="00EE480D">
        <w:rPr>
          <w:rFonts w:ascii="Times New Roman" w:hAnsi="Times New Roman" w:cs="Times New Roman"/>
          <w:sz w:val="24"/>
          <w:szCs w:val="24"/>
        </w:rPr>
        <w:t>OTAVIANO MARQUES DE AMORIM</w:t>
      </w:r>
    </w:p>
    <w:p w:rsidR="00C01A6D" w:rsidRPr="00C01A6D" w:rsidRDefault="00C01A6D" w:rsidP="00C0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A6D" w:rsidRPr="00C01A6D" w:rsidRDefault="00C01A6D" w:rsidP="00C01A6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1.</w:t>
      </w:r>
      <w:r w:rsidRPr="00C01A6D">
        <w:rPr>
          <w:rFonts w:ascii="Times New Roman" w:hAnsi="Times New Roman" w:cs="Times New Roman"/>
          <w:sz w:val="24"/>
          <w:szCs w:val="24"/>
        </w:rPr>
        <w:t xml:space="preserve"> </w:t>
      </w:r>
      <w:r w:rsidRPr="00C01A6D">
        <w:rPr>
          <w:rFonts w:ascii="Times New Roman" w:hAnsi="Times New Roman" w:cs="Times New Roman"/>
          <w:b/>
          <w:sz w:val="24"/>
          <w:szCs w:val="24"/>
        </w:rPr>
        <w:t xml:space="preserve">Relatório </w:t>
      </w:r>
    </w:p>
    <w:p w:rsidR="00C01A6D" w:rsidRPr="00C01A6D" w:rsidRDefault="00C01A6D" w:rsidP="00C0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 xml:space="preserve">Trata-se de projeto de lei, que </w:t>
      </w:r>
      <w:r w:rsidR="00EE480D">
        <w:rPr>
          <w:rFonts w:ascii="Times New Roman" w:hAnsi="Times New Roman" w:cs="Times New Roman"/>
          <w:sz w:val="24"/>
          <w:szCs w:val="24"/>
        </w:rPr>
        <w:t>visa a</w:t>
      </w:r>
      <w:r w:rsidR="00660E44">
        <w:rPr>
          <w:rFonts w:ascii="Times New Roman" w:hAnsi="Times New Roman" w:cs="Times New Roman"/>
          <w:sz w:val="24"/>
          <w:szCs w:val="24"/>
        </w:rPr>
        <w:t xml:space="preserve">crescentar </w:t>
      </w:r>
      <w:r w:rsidR="00EE480D">
        <w:rPr>
          <w:rFonts w:ascii="Times New Roman" w:hAnsi="Times New Roman" w:cs="Times New Roman"/>
          <w:sz w:val="24"/>
          <w:szCs w:val="24"/>
        </w:rPr>
        <w:t xml:space="preserve">o inciso XIX, </w:t>
      </w:r>
      <w:r w:rsidR="00660E44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E480D">
        <w:rPr>
          <w:rFonts w:ascii="Times New Roman" w:hAnsi="Times New Roman" w:cs="Times New Roman"/>
          <w:sz w:val="24"/>
          <w:szCs w:val="24"/>
        </w:rPr>
        <w:t>o Art. 2º da Lei Complementar n. 172, de 2002, que “Dispõe sobre o Conselho Municipal de Educação e dá outras providências”.</w:t>
      </w:r>
      <w:r w:rsidRPr="00C01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6D" w:rsidRPr="00C01A6D" w:rsidRDefault="00C01A6D" w:rsidP="00C01A6D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O Presidente da Câmara Municipal admitiu a tramitação e fez distribuir às comissões permanentes, conforme se infere do despacho prolatado.</w:t>
      </w:r>
    </w:p>
    <w:p w:rsidR="00C01A6D" w:rsidRPr="00C01A6D" w:rsidRDefault="00C01A6D" w:rsidP="00C01A6D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Seguindo a ordem e sistemática adotada pela CLJR, coube a este Vereador a relatoria.</w:t>
      </w:r>
    </w:p>
    <w:p w:rsidR="00C01A6D" w:rsidRPr="00C01A6D" w:rsidRDefault="00C01A6D" w:rsidP="00C01A6D">
      <w:pPr>
        <w:pStyle w:val="PargrafodaLista"/>
        <w:spacing w:after="6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A6D" w:rsidRPr="00C01A6D" w:rsidRDefault="00C01A6D" w:rsidP="00C01A6D">
      <w:pPr>
        <w:pStyle w:val="PargrafodaLista"/>
        <w:spacing w:after="6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2. Parecer e votos</w:t>
      </w:r>
    </w:p>
    <w:p w:rsidR="00C01A6D" w:rsidRPr="00C01A6D" w:rsidRDefault="00C01A6D" w:rsidP="00C01A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O projeto de lei em referência se enquadra na categoria legislativa de lei lei complementar, a teor do que dispõe a regra estampada no artigo 72 da Lei Orgânica.</w:t>
      </w:r>
    </w:p>
    <w:p w:rsidR="00C01A6D" w:rsidRPr="00C01A6D" w:rsidRDefault="00C01A6D" w:rsidP="00C01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ab/>
        <w:t xml:space="preserve">No que tange a competência legislativa, constata-se que o projeto está em consonância com os preceitos contidos no art. 30, I, da Constituição Federal e </w:t>
      </w:r>
      <w:proofErr w:type="spellStart"/>
      <w:r w:rsidRPr="00C01A6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01A6D">
        <w:rPr>
          <w:rFonts w:ascii="Times New Roman" w:hAnsi="Times New Roman" w:cs="Times New Roman"/>
          <w:sz w:val="24"/>
          <w:szCs w:val="24"/>
        </w:rPr>
        <w:t>. 12 e 67 da Lei Orgânica Municipal, segundo os quais compete privativamente ao Município legislar sobre matéria de interesse local.</w:t>
      </w:r>
    </w:p>
    <w:p w:rsidR="00C01A6D" w:rsidRPr="00C01A6D" w:rsidRDefault="00C01A6D" w:rsidP="00C01A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Constata-se, também, que a matéria não integra o campo reservado à iniciativa exclusiva do Executivo Municipal, consoante interpretação do art. 73 da Lei Orgânica de Patos de Minas, sendo, portanto, legítima a iniciativa por parte do Legislativo.</w:t>
      </w:r>
    </w:p>
    <w:p w:rsidR="00C01A6D" w:rsidRPr="00C01A6D" w:rsidRDefault="00C01A6D" w:rsidP="00C01A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No tocante à técnica de redação, o projeto atende as determinações da Lei Complementar Municipal nº. 400, de 9 de abril de 2013, que trata das regras atinentes à elaboração, alteração e consolidação das leis municipais.</w:t>
      </w:r>
    </w:p>
    <w:p w:rsidR="00C01A6D" w:rsidRPr="00C01A6D" w:rsidRDefault="00C01A6D" w:rsidP="00C01A6D">
      <w:pPr>
        <w:spacing w:after="6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Assim, considerando a constitucionalidade, legalidade e técnica legislativa, opinamos pela aprovação da matéria, em primeiro turno de discussão e votação.</w:t>
      </w:r>
    </w:p>
    <w:p w:rsidR="00C01A6D" w:rsidRPr="00C01A6D" w:rsidRDefault="00C01A6D" w:rsidP="00C01A6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 xml:space="preserve"> </w:t>
      </w:r>
      <w:r w:rsidRPr="00C01A6D">
        <w:rPr>
          <w:rFonts w:ascii="Times New Roman" w:hAnsi="Times New Roman" w:cs="Times New Roman"/>
          <w:sz w:val="24"/>
          <w:szCs w:val="24"/>
        </w:rPr>
        <w:tab/>
      </w:r>
    </w:p>
    <w:p w:rsidR="00C01A6D" w:rsidRPr="00C01A6D" w:rsidRDefault="00C01A6D" w:rsidP="00C01A6D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Câmara Municipal de Patos de Minas, 05 de fevereiro de 2018.</w:t>
      </w:r>
    </w:p>
    <w:p w:rsidR="00C01A6D" w:rsidRPr="00C01A6D" w:rsidRDefault="00C01A6D" w:rsidP="00C01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 xml:space="preserve"> </w:t>
      </w:r>
      <w:r w:rsidRPr="00C01A6D">
        <w:rPr>
          <w:rFonts w:ascii="Times New Roman" w:hAnsi="Times New Roman" w:cs="Times New Roman"/>
          <w:sz w:val="24"/>
          <w:szCs w:val="24"/>
        </w:rPr>
        <w:tab/>
      </w:r>
    </w:p>
    <w:p w:rsidR="00C01A6D" w:rsidRPr="00C01A6D" w:rsidRDefault="00C01A6D" w:rsidP="00C01A6D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80D" w:rsidRPr="00C01A6D" w:rsidRDefault="00EE480D" w:rsidP="00E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OTAVIANO MARQUES DE AMORIM</w:t>
      </w:r>
    </w:p>
    <w:p w:rsidR="00C01A6D" w:rsidRPr="00C01A6D" w:rsidRDefault="00C01A6D" w:rsidP="00C01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A6D">
        <w:rPr>
          <w:rFonts w:ascii="Times New Roman" w:hAnsi="Times New Roman" w:cs="Times New Roman"/>
          <w:sz w:val="24"/>
          <w:szCs w:val="24"/>
        </w:rPr>
        <w:t>Relator</w:t>
      </w:r>
    </w:p>
    <w:p w:rsidR="00C01A6D" w:rsidRDefault="00C01A6D" w:rsidP="00C01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A6D" w:rsidRPr="00C01A6D" w:rsidRDefault="00C01A6D" w:rsidP="00C01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A6D">
        <w:rPr>
          <w:rFonts w:ascii="Times New Roman" w:hAnsi="Times New Roman" w:cs="Times New Roman"/>
          <w:b/>
          <w:sz w:val="24"/>
          <w:szCs w:val="24"/>
        </w:rPr>
        <w:t>VICENTE DE PAULA SOUZA</w:t>
      </w:r>
    </w:p>
    <w:p w:rsidR="00EE480D" w:rsidRDefault="00105855" w:rsidP="00EE4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Membro</w:t>
      </w:r>
      <w:r w:rsidR="00C01A6D">
        <w:rPr>
          <w:rFonts w:ascii="Times New Roman" w:hAnsi="Times New Roman" w:cs="Times New Roman"/>
        </w:rPr>
        <w:t xml:space="preserve"> da </w:t>
      </w:r>
      <w:r w:rsidR="00C01A6D" w:rsidRPr="00C01A6D">
        <w:rPr>
          <w:rFonts w:ascii="Times New Roman" w:hAnsi="Times New Roman" w:cs="Times New Roman"/>
        </w:rPr>
        <w:t>CLJR</w:t>
      </w:r>
    </w:p>
    <w:p w:rsidR="00EE480D" w:rsidRDefault="00EE480D" w:rsidP="00EE48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ISAIAS MARTINS DE OLIVEIRA</w:t>
      </w:r>
    </w:p>
    <w:p w:rsidR="00EE480D" w:rsidRPr="00C01A6D" w:rsidRDefault="00EE480D" w:rsidP="00EE4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1A6D">
        <w:rPr>
          <w:rFonts w:ascii="Times New Roman" w:hAnsi="Times New Roman" w:cs="Times New Roman"/>
          <w:sz w:val="24"/>
          <w:szCs w:val="24"/>
        </w:rPr>
        <w:t>Membro da CLJR</w:t>
      </w:r>
      <w:r>
        <w:rPr>
          <w:rFonts w:ascii="Times New Roman" w:hAnsi="Times New Roman" w:cs="Times New Roman"/>
        </w:rPr>
        <w:tab/>
      </w:r>
    </w:p>
    <w:sectPr w:rsidR="00EE480D" w:rsidRPr="00C01A6D" w:rsidSect="00803470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6D"/>
    <w:rsid w:val="00012EC5"/>
    <w:rsid w:val="00105855"/>
    <w:rsid w:val="001F6095"/>
    <w:rsid w:val="00604082"/>
    <w:rsid w:val="00660E44"/>
    <w:rsid w:val="006768FC"/>
    <w:rsid w:val="00947ADE"/>
    <w:rsid w:val="00A328D6"/>
    <w:rsid w:val="00C01A6D"/>
    <w:rsid w:val="00D827F4"/>
    <w:rsid w:val="00EE480D"/>
    <w:rsid w:val="00F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CD59"/>
  <w15:chartTrackingRefBased/>
  <w15:docId w15:val="{69E41D8B-B88A-4724-81D3-CE34DF8F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A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A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Virgílio Ferreira Borges</dc:creator>
  <cp:keywords/>
  <dc:description/>
  <cp:lastModifiedBy>Marcondes Ribeiro</cp:lastModifiedBy>
  <cp:revision>5</cp:revision>
  <cp:lastPrinted>2018-02-07T15:47:00Z</cp:lastPrinted>
  <dcterms:created xsi:type="dcterms:W3CDTF">2018-02-07T13:02:00Z</dcterms:created>
  <dcterms:modified xsi:type="dcterms:W3CDTF">2018-02-07T15:47:00Z</dcterms:modified>
</cp:coreProperties>
</file>