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83C" w:rsidRPr="00ED1363" w:rsidRDefault="00F82549" w:rsidP="00ED1363">
      <w:pPr>
        <w:spacing w:after="0" w:line="340" w:lineRule="exact"/>
        <w:jc w:val="center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>COMISSÃO DE LEGISLAÇÃO JUSTIÇA E REDAÇÃO (CLJR)</w:t>
      </w:r>
    </w:p>
    <w:p w:rsidR="00ED1363" w:rsidRPr="00ED1363" w:rsidRDefault="00ED1363" w:rsidP="00ED1363">
      <w:pPr>
        <w:spacing w:after="0" w:line="340" w:lineRule="exact"/>
        <w:jc w:val="center"/>
        <w:rPr>
          <w:rFonts w:ascii="Garamond" w:hAnsi="Garamond" w:cs="Times New Roman"/>
          <w:b/>
          <w:sz w:val="23"/>
          <w:szCs w:val="26"/>
        </w:rPr>
      </w:pPr>
    </w:p>
    <w:p w:rsidR="00C2561A" w:rsidRPr="00D330C6" w:rsidRDefault="000E727F" w:rsidP="00B155AB">
      <w:pPr>
        <w:spacing w:after="0" w:line="340" w:lineRule="exact"/>
        <w:jc w:val="both"/>
        <w:rPr>
          <w:rFonts w:ascii="Garamond" w:hAnsi="Garamond" w:cs="Times New Roman"/>
          <w:b/>
          <w:sz w:val="23"/>
          <w:szCs w:val="26"/>
        </w:rPr>
      </w:pPr>
      <w:r w:rsidRPr="00D330C6">
        <w:rPr>
          <w:rFonts w:ascii="Garamond" w:hAnsi="Garamond" w:cs="Times New Roman"/>
          <w:b/>
          <w:sz w:val="23"/>
          <w:szCs w:val="26"/>
        </w:rPr>
        <w:t>Parecer n</w:t>
      </w:r>
      <w:r w:rsidR="009750DD" w:rsidRPr="00D330C6">
        <w:rPr>
          <w:rFonts w:ascii="Garamond" w:hAnsi="Garamond" w:cs="Times New Roman"/>
          <w:b/>
          <w:sz w:val="23"/>
          <w:szCs w:val="26"/>
        </w:rPr>
        <w:t>.</w:t>
      </w:r>
      <w:r w:rsidR="002249D2" w:rsidRPr="00D330C6">
        <w:rPr>
          <w:rFonts w:ascii="Garamond" w:hAnsi="Garamond" w:cs="Times New Roman"/>
          <w:b/>
          <w:sz w:val="23"/>
          <w:szCs w:val="26"/>
        </w:rPr>
        <w:t>º</w:t>
      </w:r>
      <w:r w:rsidR="009750DD" w:rsidRPr="00D330C6">
        <w:rPr>
          <w:rFonts w:ascii="Garamond" w:hAnsi="Garamond" w:cs="Times New Roman"/>
          <w:b/>
          <w:sz w:val="23"/>
          <w:szCs w:val="26"/>
        </w:rPr>
        <w:t xml:space="preserve"> </w:t>
      </w:r>
      <w:r w:rsidR="003A6875" w:rsidRPr="00D330C6">
        <w:rPr>
          <w:rFonts w:ascii="Garamond" w:hAnsi="Garamond" w:cs="Times New Roman"/>
          <w:b/>
          <w:sz w:val="23"/>
          <w:szCs w:val="26"/>
        </w:rPr>
        <w:t>1</w:t>
      </w:r>
      <w:r w:rsidR="00D330C6" w:rsidRPr="00D330C6">
        <w:rPr>
          <w:rFonts w:ascii="Garamond" w:hAnsi="Garamond" w:cs="Times New Roman"/>
          <w:b/>
          <w:sz w:val="23"/>
          <w:szCs w:val="26"/>
        </w:rPr>
        <w:t>44</w:t>
      </w:r>
      <w:r w:rsidR="004F035C" w:rsidRPr="00D330C6">
        <w:rPr>
          <w:rFonts w:ascii="Garamond" w:hAnsi="Garamond" w:cs="Times New Roman"/>
          <w:b/>
          <w:sz w:val="23"/>
          <w:szCs w:val="26"/>
        </w:rPr>
        <w:t>/</w:t>
      </w:r>
      <w:r w:rsidR="00F82549" w:rsidRPr="00D330C6">
        <w:rPr>
          <w:rFonts w:ascii="Garamond" w:hAnsi="Garamond" w:cs="Times New Roman"/>
          <w:b/>
          <w:sz w:val="23"/>
          <w:szCs w:val="26"/>
        </w:rPr>
        <w:t>201</w:t>
      </w:r>
      <w:r w:rsidR="00D330C6" w:rsidRPr="00D330C6">
        <w:rPr>
          <w:rFonts w:ascii="Garamond" w:hAnsi="Garamond" w:cs="Times New Roman"/>
          <w:b/>
          <w:sz w:val="23"/>
          <w:szCs w:val="26"/>
        </w:rPr>
        <w:t>6</w:t>
      </w:r>
      <w:r w:rsidR="00F51B72" w:rsidRPr="00D330C6">
        <w:rPr>
          <w:rFonts w:ascii="Garamond" w:hAnsi="Garamond" w:cs="Times New Roman"/>
          <w:b/>
          <w:sz w:val="23"/>
          <w:szCs w:val="26"/>
        </w:rPr>
        <w:t xml:space="preserve"> </w:t>
      </w:r>
    </w:p>
    <w:p w:rsidR="005754A6" w:rsidRPr="00ED1363" w:rsidRDefault="00C2561A" w:rsidP="002175CA">
      <w:pPr>
        <w:tabs>
          <w:tab w:val="left" w:pos="1134"/>
        </w:tabs>
        <w:spacing w:after="0" w:line="340" w:lineRule="exact"/>
        <w:ind w:left="1134" w:hanging="1134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>Objeto</w:t>
      </w:r>
      <w:r w:rsidRPr="00ED1363">
        <w:rPr>
          <w:rFonts w:ascii="Garamond" w:hAnsi="Garamond" w:cs="Times New Roman"/>
          <w:sz w:val="23"/>
          <w:szCs w:val="26"/>
        </w:rPr>
        <w:t>:</w:t>
      </w:r>
      <w:r w:rsidR="009750DD" w:rsidRPr="00ED1363">
        <w:rPr>
          <w:rFonts w:ascii="Garamond" w:hAnsi="Garamond" w:cs="Times New Roman"/>
          <w:sz w:val="23"/>
          <w:szCs w:val="26"/>
        </w:rPr>
        <w:t xml:space="preserve">    </w:t>
      </w:r>
      <w:r w:rsidR="000E727F" w:rsidRPr="00ED1363">
        <w:rPr>
          <w:rFonts w:ascii="Garamond" w:hAnsi="Garamond" w:cs="Times New Roman"/>
          <w:sz w:val="23"/>
          <w:szCs w:val="26"/>
        </w:rPr>
        <w:t xml:space="preserve">Projeto </w:t>
      </w:r>
      <w:r w:rsidR="00F81931" w:rsidRPr="00ED1363">
        <w:rPr>
          <w:rFonts w:ascii="Garamond" w:hAnsi="Garamond" w:cs="Times New Roman"/>
          <w:sz w:val="23"/>
          <w:szCs w:val="26"/>
        </w:rPr>
        <w:t xml:space="preserve">de </w:t>
      </w:r>
      <w:r w:rsidR="00584EA7" w:rsidRPr="00ED1363">
        <w:rPr>
          <w:rFonts w:ascii="Garamond" w:hAnsi="Garamond" w:cs="Times New Roman"/>
          <w:sz w:val="23"/>
          <w:szCs w:val="26"/>
        </w:rPr>
        <w:t>Lei</w:t>
      </w:r>
      <w:r w:rsidR="00AC078A" w:rsidRPr="00ED1363">
        <w:rPr>
          <w:rFonts w:ascii="Garamond" w:hAnsi="Garamond" w:cs="Times New Roman"/>
          <w:sz w:val="23"/>
          <w:szCs w:val="26"/>
        </w:rPr>
        <w:t xml:space="preserve"> </w:t>
      </w:r>
      <w:r w:rsidR="00F81931" w:rsidRPr="00ED1363">
        <w:rPr>
          <w:rFonts w:ascii="Garamond" w:hAnsi="Garamond" w:cs="Times New Roman"/>
          <w:sz w:val="23"/>
          <w:szCs w:val="26"/>
        </w:rPr>
        <w:t>nº</w:t>
      </w:r>
      <w:r w:rsidR="00C07323" w:rsidRPr="00ED1363">
        <w:rPr>
          <w:rFonts w:ascii="Garamond" w:hAnsi="Garamond" w:cs="Times New Roman"/>
          <w:sz w:val="23"/>
          <w:szCs w:val="26"/>
        </w:rPr>
        <w:t>.</w:t>
      </w:r>
      <w:r w:rsidR="00F81931" w:rsidRPr="00ED1363">
        <w:rPr>
          <w:rFonts w:ascii="Garamond" w:hAnsi="Garamond" w:cs="Times New Roman"/>
          <w:sz w:val="23"/>
          <w:szCs w:val="26"/>
        </w:rPr>
        <w:t xml:space="preserve"> </w:t>
      </w:r>
      <w:r w:rsidR="00D330C6">
        <w:rPr>
          <w:rFonts w:ascii="Garamond" w:hAnsi="Garamond" w:cs="Times New Roman"/>
          <w:sz w:val="23"/>
          <w:szCs w:val="26"/>
        </w:rPr>
        <w:t>4.418</w:t>
      </w:r>
      <w:r w:rsidR="00CE37BD" w:rsidRPr="00ED1363">
        <w:rPr>
          <w:rFonts w:ascii="Garamond" w:hAnsi="Garamond" w:cs="Times New Roman"/>
          <w:sz w:val="23"/>
          <w:szCs w:val="26"/>
        </w:rPr>
        <w:t xml:space="preserve">, de </w:t>
      </w:r>
      <w:r w:rsidR="00D330C6">
        <w:rPr>
          <w:rFonts w:ascii="Garamond" w:hAnsi="Garamond" w:cs="Times New Roman"/>
          <w:sz w:val="23"/>
          <w:szCs w:val="26"/>
        </w:rPr>
        <w:t xml:space="preserve">30 de junho de </w:t>
      </w:r>
      <w:r w:rsidR="002E4357" w:rsidRPr="00ED1363">
        <w:rPr>
          <w:rFonts w:ascii="Garamond" w:hAnsi="Garamond" w:cs="Times New Roman"/>
          <w:sz w:val="23"/>
          <w:szCs w:val="26"/>
        </w:rPr>
        <w:t>2</w:t>
      </w:r>
      <w:r w:rsidR="00EB6F9B" w:rsidRPr="00ED1363">
        <w:rPr>
          <w:rFonts w:ascii="Garamond" w:hAnsi="Garamond" w:cs="Times New Roman"/>
          <w:sz w:val="23"/>
          <w:szCs w:val="26"/>
        </w:rPr>
        <w:t>01</w:t>
      </w:r>
      <w:r w:rsidR="00D330C6">
        <w:rPr>
          <w:rFonts w:ascii="Garamond" w:hAnsi="Garamond" w:cs="Times New Roman"/>
          <w:sz w:val="23"/>
          <w:szCs w:val="26"/>
        </w:rPr>
        <w:t>6</w:t>
      </w:r>
      <w:r w:rsidR="00EB6F9B" w:rsidRPr="00ED1363">
        <w:rPr>
          <w:rFonts w:ascii="Garamond" w:hAnsi="Garamond" w:cs="Times New Roman"/>
          <w:sz w:val="23"/>
          <w:szCs w:val="26"/>
        </w:rPr>
        <w:t xml:space="preserve">, que </w:t>
      </w:r>
      <w:r w:rsidR="00C07323" w:rsidRPr="00ED1363">
        <w:rPr>
          <w:rFonts w:ascii="Garamond" w:hAnsi="Garamond" w:cs="Times New Roman"/>
          <w:sz w:val="23"/>
          <w:szCs w:val="26"/>
        </w:rPr>
        <w:t>“</w:t>
      </w:r>
      <w:r w:rsidR="00FF0A34" w:rsidRPr="00ED1363">
        <w:rPr>
          <w:rFonts w:ascii="Garamond" w:hAnsi="Garamond" w:cs="Times New Roman"/>
          <w:sz w:val="23"/>
          <w:szCs w:val="26"/>
        </w:rPr>
        <w:t>Dispõe sobre as diretrizes para a elaboração e execução da Lei Orçamentária para o exercício financeiro de 201</w:t>
      </w:r>
      <w:r w:rsidR="00D330C6">
        <w:rPr>
          <w:rFonts w:ascii="Garamond" w:hAnsi="Garamond" w:cs="Times New Roman"/>
          <w:sz w:val="23"/>
          <w:szCs w:val="26"/>
        </w:rPr>
        <w:t>7</w:t>
      </w:r>
      <w:r w:rsidR="00FF0A34" w:rsidRPr="00ED1363">
        <w:rPr>
          <w:rFonts w:ascii="Garamond" w:hAnsi="Garamond" w:cs="Times New Roman"/>
          <w:sz w:val="23"/>
          <w:szCs w:val="26"/>
        </w:rPr>
        <w:t>, e dá outras providências.</w:t>
      </w:r>
      <w:r w:rsidR="00600AB8" w:rsidRPr="00ED1363">
        <w:rPr>
          <w:rFonts w:ascii="Garamond" w:hAnsi="Garamond" w:cs="Times New Roman"/>
          <w:sz w:val="23"/>
          <w:szCs w:val="26"/>
        </w:rPr>
        <w:t>”</w:t>
      </w:r>
    </w:p>
    <w:p w:rsidR="008A0A33" w:rsidRPr="00ED1363" w:rsidRDefault="000E727F" w:rsidP="00B155AB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>Autoria</w:t>
      </w:r>
      <w:r w:rsidR="00F81931" w:rsidRPr="00ED1363">
        <w:rPr>
          <w:rFonts w:ascii="Garamond" w:hAnsi="Garamond" w:cs="Times New Roman"/>
          <w:sz w:val="23"/>
          <w:szCs w:val="26"/>
        </w:rPr>
        <w:t xml:space="preserve">: </w:t>
      </w:r>
      <w:r w:rsidR="009E0874" w:rsidRPr="00ED1363">
        <w:rPr>
          <w:rFonts w:ascii="Garamond" w:hAnsi="Garamond" w:cs="Times New Roman"/>
          <w:sz w:val="23"/>
          <w:szCs w:val="26"/>
        </w:rPr>
        <w:t xml:space="preserve">    </w:t>
      </w:r>
      <w:r w:rsidR="009750DD" w:rsidRPr="00ED1363">
        <w:rPr>
          <w:rFonts w:ascii="Garamond" w:hAnsi="Garamond" w:cs="Times New Roman"/>
          <w:sz w:val="23"/>
          <w:szCs w:val="26"/>
        </w:rPr>
        <w:t xml:space="preserve"> </w:t>
      </w:r>
      <w:r w:rsidR="005C384F" w:rsidRPr="00ED1363">
        <w:rPr>
          <w:rFonts w:ascii="Garamond" w:hAnsi="Garamond" w:cs="Times New Roman"/>
          <w:sz w:val="23"/>
          <w:szCs w:val="26"/>
        </w:rPr>
        <w:t>EXECUTIVO MUNICIPAL</w:t>
      </w:r>
    </w:p>
    <w:p w:rsidR="00481E2D" w:rsidRPr="00ED1363" w:rsidRDefault="000E727F" w:rsidP="00B155AB">
      <w:pPr>
        <w:spacing w:after="0" w:line="340" w:lineRule="exact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>Relator</w:t>
      </w:r>
      <w:r w:rsidR="00F81931" w:rsidRPr="00ED1363">
        <w:rPr>
          <w:rFonts w:ascii="Garamond" w:hAnsi="Garamond" w:cs="Times New Roman"/>
          <w:sz w:val="23"/>
          <w:szCs w:val="26"/>
        </w:rPr>
        <w:t xml:space="preserve">: </w:t>
      </w:r>
      <w:r w:rsidR="009E0874" w:rsidRPr="00ED1363">
        <w:rPr>
          <w:rFonts w:ascii="Garamond" w:hAnsi="Garamond" w:cs="Times New Roman"/>
          <w:sz w:val="23"/>
          <w:szCs w:val="26"/>
        </w:rPr>
        <w:t xml:space="preserve">     </w:t>
      </w:r>
      <w:r w:rsidR="00405EC4" w:rsidRPr="00ED1363">
        <w:rPr>
          <w:rFonts w:ascii="Garamond" w:hAnsi="Garamond" w:cs="Times New Roman"/>
          <w:sz w:val="23"/>
          <w:szCs w:val="26"/>
        </w:rPr>
        <w:t>Veread</w:t>
      </w:r>
      <w:r w:rsidR="00015522" w:rsidRPr="00ED1363">
        <w:rPr>
          <w:rFonts w:ascii="Garamond" w:hAnsi="Garamond" w:cs="Times New Roman"/>
          <w:sz w:val="23"/>
          <w:szCs w:val="26"/>
        </w:rPr>
        <w:t xml:space="preserve">or </w:t>
      </w:r>
      <w:r w:rsidR="00D330C6">
        <w:rPr>
          <w:rFonts w:ascii="Garamond" w:hAnsi="Garamond" w:cs="Times New Roman"/>
          <w:sz w:val="23"/>
          <w:szCs w:val="26"/>
        </w:rPr>
        <w:t>FRANCISCO CARLOS FRECHIANI</w:t>
      </w:r>
    </w:p>
    <w:p w:rsidR="00507791" w:rsidRPr="00ED1363" w:rsidRDefault="00507791" w:rsidP="00B155AB">
      <w:pPr>
        <w:spacing w:after="0" w:line="340" w:lineRule="exact"/>
        <w:jc w:val="both"/>
        <w:rPr>
          <w:rFonts w:ascii="Garamond" w:hAnsi="Garamond" w:cs="Times New Roman"/>
          <w:sz w:val="23"/>
          <w:szCs w:val="20"/>
        </w:rPr>
      </w:pPr>
    </w:p>
    <w:p w:rsidR="00907E3B" w:rsidRPr="00ED1363" w:rsidRDefault="000E727F" w:rsidP="00B155AB">
      <w:pPr>
        <w:spacing w:after="0" w:line="340" w:lineRule="exact"/>
        <w:jc w:val="both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 xml:space="preserve">1. Relatório </w:t>
      </w:r>
    </w:p>
    <w:p w:rsidR="00600AB8" w:rsidRPr="00ED1363" w:rsidRDefault="004B5C68" w:rsidP="00B155AB">
      <w:pPr>
        <w:spacing w:after="0" w:line="340" w:lineRule="exact"/>
        <w:jc w:val="both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ab/>
      </w:r>
      <w:r w:rsidRPr="00ED1363">
        <w:rPr>
          <w:rFonts w:ascii="Garamond" w:hAnsi="Garamond" w:cs="Times New Roman"/>
          <w:sz w:val="23"/>
          <w:szCs w:val="26"/>
        </w:rPr>
        <w:t>Trata-se de projeto de lei</w:t>
      </w:r>
      <w:r w:rsidR="007D74DD" w:rsidRPr="00ED1363">
        <w:rPr>
          <w:rFonts w:ascii="Garamond" w:hAnsi="Garamond" w:cs="Times New Roman"/>
          <w:sz w:val="23"/>
          <w:szCs w:val="26"/>
        </w:rPr>
        <w:t>,</w:t>
      </w:r>
      <w:r w:rsidR="005C384F" w:rsidRPr="00ED1363">
        <w:rPr>
          <w:rFonts w:ascii="Garamond" w:hAnsi="Garamond" w:cs="Times New Roman"/>
          <w:sz w:val="23"/>
          <w:szCs w:val="26"/>
        </w:rPr>
        <w:t xml:space="preserve"> de origem do Executivo Municipal</w:t>
      </w:r>
      <w:r w:rsidR="007D74DD" w:rsidRPr="00ED1363">
        <w:rPr>
          <w:rFonts w:ascii="Garamond" w:hAnsi="Garamond" w:cs="Times New Roman"/>
          <w:sz w:val="23"/>
          <w:szCs w:val="26"/>
        </w:rPr>
        <w:t>,</w:t>
      </w:r>
      <w:r w:rsidR="00A20214" w:rsidRPr="00ED1363">
        <w:rPr>
          <w:rFonts w:ascii="Garamond" w:hAnsi="Garamond" w:cs="Times New Roman"/>
          <w:sz w:val="23"/>
          <w:szCs w:val="26"/>
        </w:rPr>
        <w:t xml:space="preserve"> que </w:t>
      </w:r>
      <w:r w:rsidR="00FF0A34" w:rsidRPr="00ED1363">
        <w:rPr>
          <w:rFonts w:ascii="Garamond" w:hAnsi="Garamond" w:cs="Times New Roman"/>
          <w:sz w:val="23"/>
          <w:szCs w:val="26"/>
        </w:rPr>
        <w:t>dispõe sobre as diretrizes para a elaboração e execução da Lei Orçamentária para o exercício financeiro de 2016, e dá outras providências.</w:t>
      </w:r>
    </w:p>
    <w:p w:rsidR="0066539D" w:rsidRPr="00ED1363" w:rsidRDefault="0066539D" w:rsidP="00B155AB">
      <w:pPr>
        <w:spacing w:after="0" w:line="340" w:lineRule="exact"/>
        <w:jc w:val="both"/>
        <w:rPr>
          <w:rFonts w:ascii="Garamond" w:hAnsi="Garamond" w:cs="Times New Roman"/>
          <w:b/>
          <w:sz w:val="23"/>
          <w:szCs w:val="20"/>
        </w:rPr>
      </w:pPr>
    </w:p>
    <w:p w:rsidR="000E727F" w:rsidRPr="00ED1363" w:rsidRDefault="000E727F" w:rsidP="00B155AB">
      <w:pPr>
        <w:spacing w:after="0" w:line="340" w:lineRule="exact"/>
        <w:jc w:val="both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 xml:space="preserve">2. </w:t>
      </w:r>
      <w:r w:rsidR="00917D38" w:rsidRPr="00ED1363">
        <w:rPr>
          <w:rFonts w:ascii="Garamond" w:hAnsi="Garamond" w:cs="Times New Roman"/>
          <w:b/>
          <w:sz w:val="23"/>
          <w:szCs w:val="26"/>
        </w:rPr>
        <w:t xml:space="preserve">Parecer </w:t>
      </w:r>
      <w:r w:rsidR="002E4357" w:rsidRPr="00ED1363">
        <w:rPr>
          <w:rFonts w:ascii="Garamond" w:hAnsi="Garamond" w:cs="Times New Roman"/>
          <w:b/>
          <w:sz w:val="23"/>
          <w:szCs w:val="26"/>
        </w:rPr>
        <w:t>e votos</w:t>
      </w:r>
    </w:p>
    <w:p w:rsidR="0066539D" w:rsidRPr="00ED1363" w:rsidRDefault="0066539D" w:rsidP="0066539D">
      <w:pPr>
        <w:spacing w:after="0" w:line="340" w:lineRule="exact"/>
        <w:ind w:firstLine="709"/>
        <w:jc w:val="both"/>
        <w:rPr>
          <w:rFonts w:ascii="Garamond" w:hAnsi="Garamond" w:cs="Times New Roman"/>
          <w:sz w:val="23"/>
          <w:szCs w:val="25"/>
        </w:rPr>
      </w:pPr>
      <w:r w:rsidRPr="00ED1363">
        <w:rPr>
          <w:rFonts w:ascii="Garamond" w:hAnsi="Garamond" w:cs="Times New Roman"/>
          <w:sz w:val="23"/>
          <w:szCs w:val="25"/>
        </w:rPr>
        <w:t>O projeto de lei em referência se enquadra na categoria legislativa de lei ordinária, porquanto o conteúdo nele versado não se encontra reservado ao campo material próprio da lei complementar, do decreto legislativo ou da resolução</w:t>
      </w:r>
      <w:r w:rsidR="003A6875" w:rsidRPr="00ED1363">
        <w:rPr>
          <w:rFonts w:ascii="Garamond" w:hAnsi="Garamond" w:cs="Times New Roman"/>
          <w:sz w:val="23"/>
          <w:szCs w:val="25"/>
        </w:rPr>
        <w:t>,</w:t>
      </w:r>
      <w:r w:rsidRPr="00ED1363">
        <w:rPr>
          <w:rFonts w:ascii="Garamond" w:hAnsi="Garamond" w:cs="Times New Roman"/>
          <w:sz w:val="23"/>
          <w:szCs w:val="25"/>
        </w:rPr>
        <w:t xml:space="preserve"> motivo pelo qual está correta a modalidade legislativa utilizada.</w:t>
      </w:r>
    </w:p>
    <w:p w:rsidR="00597144" w:rsidRPr="00ED1363" w:rsidRDefault="00D330C6" w:rsidP="00B155AB">
      <w:pPr>
        <w:spacing w:after="0" w:line="340" w:lineRule="exact"/>
        <w:jc w:val="both"/>
        <w:rPr>
          <w:rFonts w:ascii="Garamond" w:hAnsi="Garamond" w:cs="Times New Roman"/>
          <w:sz w:val="23"/>
          <w:szCs w:val="26"/>
        </w:rPr>
      </w:pPr>
      <w:r>
        <w:rPr>
          <w:rFonts w:ascii="Garamond" w:hAnsi="Garamond" w:cs="Times New Roman"/>
          <w:sz w:val="23"/>
          <w:szCs w:val="26"/>
        </w:rPr>
        <w:t xml:space="preserve"> </w:t>
      </w:r>
      <w:r>
        <w:rPr>
          <w:rFonts w:ascii="Garamond" w:hAnsi="Garamond" w:cs="Times New Roman"/>
          <w:sz w:val="23"/>
          <w:szCs w:val="26"/>
        </w:rPr>
        <w:tab/>
      </w:r>
      <w:r w:rsidR="00B27FAA" w:rsidRPr="00ED1363">
        <w:rPr>
          <w:rFonts w:ascii="Garamond" w:hAnsi="Garamond" w:cs="Times New Roman"/>
          <w:sz w:val="23"/>
          <w:szCs w:val="26"/>
        </w:rPr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597144" w:rsidRPr="00ED1363" w:rsidRDefault="00597144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4"/>
        </w:rPr>
        <w:t xml:space="preserve">Constata-se, também, que a matéria integra o campo reservado à iniciativa da </w:t>
      </w:r>
      <w:r w:rsidR="00D729BB" w:rsidRPr="00ED1363">
        <w:rPr>
          <w:rFonts w:ascii="Garamond" w:hAnsi="Garamond" w:cs="Times New Roman"/>
          <w:sz w:val="23"/>
          <w:szCs w:val="24"/>
        </w:rPr>
        <w:t>Prefeito Municipal</w:t>
      </w:r>
      <w:r w:rsidRPr="00ED1363">
        <w:rPr>
          <w:rFonts w:ascii="Garamond" w:hAnsi="Garamond" w:cs="Times New Roman"/>
          <w:sz w:val="23"/>
          <w:szCs w:val="24"/>
        </w:rPr>
        <w:t xml:space="preserve">, consoante interpretação do art. </w:t>
      </w:r>
      <w:r w:rsidR="00D729BB" w:rsidRPr="00ED1363">
        <w:rPr>
          <w:rFonts w:ascii="Garamond" w:hAnsi="Garamond" w:cs="Times New Roman"/>
          <w:sz w:val="23"/>
          <w:szCs w:val="24"/>
        </w:rPr>
        <w:t>165</w:t>
      </w:r>
      <w:r w:rsidRPr="00ED1363">
        <w:rPr>
          <w:rFonts w:ascii="Garamond" w:hAnsi="Garamond" w:cs="Times New Roman"/>
          <w:sz w:val="23"/>
          <w:szCs w:val="24"/>
        </w:rPr>
        <w:t>,</w:t>
      </w:r>
      <w:r w:rsidR="00D729BB" w:rsidRPr="00ED1363">
        <w:rPr>
          <w:rFonts w:ascii="Garamond" w:hAnsi="Garamond" w:cs="Times New Roman"/>
          <w:sz w:val="23"/>
          <w:szCs w:val="24"/>
        </w:rPr>
        <w:t xml:space="preserve"> inciso II,</w:t>
      </w:r>
      <w:r w:rsidRPr="00ED1363">
        <w:rPr>
          <w:rFonts w:ascii="Garamond" w:hAnsi="Garamond" w:cs="Times New Roman"/>
          <w:sz w:val="23"/>
          <w:szCs w:val="24"/>
        </w:rPr>
        <w:t xml:space="preserve"> da Constituição Federal, art. </w:t>
      </w:r>
      <w:r w:rsidR="00D729BB" w:rsidRPr="00ED1363">
        <w:rPr>
          <w:rFonts w:ascii="Garamond" w:hAnsi="Garamond" w:cs="Times New Roman"/>
          <w:sz w:val="23"/>
          <w:szCs w:val="24"/>
        </w:rPr>
        <w:t>153</w:t>
      </w:r>
      <w:r w:rsidRPr="00ED1363">
        <w:rPr>
          <w:rFonts w:ascii="Garamond" w:hAnsi="Garamond" w:cs="Times New Roman"/>
          <w:sz w:val="23"/>
          <w:szCs w:val="24"/>
        </w:rPr>
        <w:t xml:space="preserve">, </w:t>
      </w:r>
      <w:r w:rsidR="00D729BB" w:rsidRPr="00ED1363">
        <w:rPr>
          <w:rFonts w:ascii="Garamond" w:hAnsi="Garamond" w:cs="Times New Roman"/>
          <w:sz w:val="23"/>
          <w:szCs w:val="24"/>
        </w:rPr>
        <w:t>inciso I</w:t>
      </w:r>
      <w:r w:rsidRPr="00ED1363">
        <w:rPr>
          <w:rFonts w:ascii="Garamond" w:hAnsi="Garamond" w:cs="Times New Roman"/>
          <w:sz w:val="23"/>
          <w:szCs w:val="24"/>
        </w:rPr>
        <w:t>I, da Constituição Estadual e art</w:t>
      </w:r>
      <w:r w:rsidR="00D330C6">
        <w:rPr>
          <w:rFonts w:ascii="Garamond" w:hAnsi="Garamond" w:cs="Times New Roman"/>
          <w:sz w:val="23"/>
          <w:szCs w:val="24"/>
        </w:rPr>
        <w:t>s</w:t>
      </w:r>
      <w:r w:rsidRPr="00ED1363">
        <w:rPr>
          <w:rFonts w:ascii="Garamond" w:hAnsi="Garamond" w:cs="Times New Roman"/>
          <w:sz w:val="23"/>
          <w:szCs w:val="24"/>
        </w:rPr>
        <w:t>. 7</w:t>
      </w:r>
      <w:r w:rsidR="00D729BB" w:rsidRPr="00ED1363">
        <w:rPr>
          <w:rFonts w:ascii="Garamond" w:hAnsi="Garamond" w:cs="Times New Roman"/>
          <w:sz w:val="23"/>
          <w:szCs w:val="24"/>
        </w:rPr>
        <w:t>3, inciso VII,</w:t>
      </w:r>
      <w:r w:rsidRPr="00ED1363">
        <w:rPr>
          <w:rFonts w:ascii="Garamond" w:hAnsi="Garamond" w:cs="Times New Roman"/>
          <w:sz w:val="23"/>
          <w:szCs w:val="24"/>
        </w:rPr>
        <w:t xml:space="preserve"> </w:t>
      </w:r>
      <w:r w:rsidR="00D330C6">
        <w:rPr>
          <w:rFonts w:ascii="Garamond" w:hAnsi="Garamond" w:cs="Times New Roman"/>
          <w:sz w:val="23"/>
          <w:szCs w:val="24"/>
        </w:rPr>
        <w:t xml:space="preserve">108, II e 109, todos </w:t>
      </w:r>
      <w:r w:rsidRPr="00ED1363">
        <w:rPr>
          <w:rFonts w:ascii="Garamond" w:hAnsi="Garamond" w:cs="Times New Roman"/>
          <w:sz w:val="23"/>
          <w:szCs w:val="24"/>
        </w:rPr>
        <w:t>da Lei Orgânica de Patos de Minas, sendo, portanto, legítima a iniciativa por parte d</w:t>
      </w:r>
      <w:bookmarkStart w:id="0" w:name="_GoBack"/>
      <w:bookmarkEnd w:id="0"/>
      <w:r w:rsidRPr="00ED1363">
        <w:rPr>
          <w:rFonts w:ascii="Garamond" w:hAnsi="Garamond" w:cs="Times New Roman"/>
          <w:sz w:val="23"/>
          <w:szCs w:val="24"/>
        </w:rPr>
        <w:t>o Chefe do Executivo.</w:t>
      </w:r>
    </w:p>
    <w:p w:rsidR="00B155AB" w:rsidRPr="00ED1363" w:rsidRDefault="00597144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color w:val="FF0000"/>
          <w:sz w:val="23"/>
          <w:szCs w:val="24"/>
        </w:rPr>
        <w:tab/>
      </w:r>
      <w:r w:rsidR="00B155AB" w:rsidRPr="00ED1363">
        <w:rPr>
          <w:rFonts w:ascii="Garamond" w:hAnsi="Garamond" w:cs="Times New Roman"/>
          <w:sz w:val="23"/>
          <w:szCs w:val="26"/>
        </w:rPr>
        <w:t>O projeto atende, também, às determinações da Lei Complementar Municipal nº. 400, de 9 de abril de 2013, que trata das regras atinentes à elaboração, alteração e consolidação das leis municipais.</w:t>
      </w:r>
    </w:p>
    <w:p w:rsidR="003B226E" w:rsidRPr="00ED1363" w:rsidRDefault="00600AB8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ab/>
        <w:t>No que se refere ao conteúdo</w:t>
      </w:r>
      <w:r w:rsidR="00116F35" w:rsidRPr="00ED1363">
        <w:rPr>
          <w:rFonts w:ascii="Garamond" w:hAnsi="Garamond" w:cs="Times New Roman"/>
          <w:sz w:val="23"/>
          <w:szCs w:val="26"/>
        </w:rPr>
        <w:t xml:space="preserve"> da proposta legislativa em análise</w:t>
      </w:r>
      <w:r w:rsidRPr="00ED1363">
        <w:rPr>
          <w:rFonts w:ascii="Garamond" w:hAnsi="Garamond" w:cs="Times New Roman"/>
          <w:sz w:val="23"/>
          <w:szCs w:val="26"/>
        </w:rPr>
        <w:t xml:space="preserve">, </w:t>
      </w:r>
      <w:r w:rsidR="009A0D03" w:rsidRPr="00ED1363">
        <w:rPr>
          <w:rFonts w:ascii="Garamond" w:hAnsi="Garamond" w:cs="Times New Roman"/>
          <w:sz w:val="23"/>
          <w:szCs w:val="26"/>
        </w:rPr>
        <w:t>não se verifica, a princípio, qualquer incon</w:t>
      </w:r>
      <w:r w:rsidR="00D729BB" w:rsidRPr="00ED1363">
        <w:rPr>
          <w:rFonts w:ascii="Garamond" w:hAnsi="Garamond" w:cs="Times New Roman"/>
          <w:sz w:val="23"/>
          <w:szCs w:val="26"/>
        </w:rPr>
        <w:t xml:space="preserve">stitucionalidade ou ilegalidade. </w:t>
      </w:r>
    </w:p>
    <w:p w:rsidR="00116216" w:rsidRPr="00ED1363" w:rsidRDefault="00116216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bCs/>
          <w:sz w:val="23"/>
          <w:szCs w:val="26"/>
        </w:rPr>
        <w:t xml:space="preserve">Assim, considerando a constitucionalidade, legalidade e técnica legislativa, opinamos pela </w:t>
      </w:r>
      <w:r w:rsidRPr="00ED1363">
        <w:rPr>
          <w:rFonts w:ascii="Garamond" w:hAnsi="Garamond" w:cs="Times New Roman"/>
          <w:b/>
          <w:bCs/>
          <w:sz w:val="23"/>
          <w:szCs w:val="26"/>
        </w:rPr>
        <w:t xml:space="preserve">aprovação </w:t>
      </w:r>
      <w:r w:rsidRPr="00ED1363">
        <w:rPr>
          <w:rFonts w:ascii="Garamond" w:hAnsi="Garamond" w:cs="Times New Roman"/>
          <w:bCs/>
          <w:sz w:val="23"/>
          <w:szCs w:val="26"/>
        </w:rPr>
        <w:t xml:space="preserve">da matéria, com a mesma redação, </w:t>
      </w:r>
      <w:r w:rsidRPr="00ED1363">
        <w:rPr>
          <w:rFonts w:ascii="Garamond" w:hAnsi="Garamond" w:cs="Times New Roman"/>
          <w:bCs/>
          <w:sz w:val="23"/>
          <w:szCs w:val="26"/>
          <w:u w:val="single"/>
        </w:rPr>
        <w:t>em primeiro turno de votação</w:t>
      </w:r>
      <w:r w:rsidR="00D330C6">
        <w:rPr>
          <w:rFonts w:ascii="Garamond" w:hAnsi="Garamond" w:cs="Times New Roman"/>
          <w:bCs/>
          <w:sz w:val="23"/>
          <w:szCs w:val="26"/>
        </w:rPr>
        <w:t>, ficando autorizada a correção de erro material constante no art. 2º parte final ao invés de “2016” constar “2017”.</w:t>
      </w:r>
    </w:p>
    <w:p w:rsidR="002E4357" w:rsidRPr="00ED1363" w:rsidRDefault="002E4357" w:rsidP="00B155AB">
      <w:pPr>
        <w:spacing w:after="0" w:line="240" w:lineRule="auto"/>
        <w:jc w:val="both"/>
        <w:rPr>
          <w:rFonts w:ascii="Garamond" w:hAnsi="Garamond" w:cs="Times New Roman"/>
          <w:sz w:val="23"/>
          <w:szCs w:val="26"/>
        </w:rPr>
      </w:pPr>
    </w:p>
    <w:p w:rsidR="002E4357" w:rsidRPr="00ED1363" w:rsidRDefault="002E4357" w:rsidP="00B155AB">
      <w:pPr>
        <w:spacing w:after="0" w:line="240" w:lineRule="auto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 xml:space="preserve">   </w:t>
      </w:r>
      <w:r w:rsidRPr="00ED1363">
        <w:rPr>
          <w:rFonts w:ascii="Garamond" w:hAnsi="Garamond" w:cs="Times New Roman"/>
          <w:sz w:val="23"/>
          <w:szCs w:val="26"/>
        </w:rPr>
        <w:tab/>
        <w:t>Câmara Munici</w:t>
      </w:r>
      <w:r w:rsidR="0085323E" w:rsidRPr="00ED1363">
        <w:rPr>
          <w:rFonts w:ascii="Garamond" w:hAnsi="Garamond" w:cs="Times New Roman"/>
          <w:sz w:val="23"/>
          <w:szCs w:val="26"/>
        </w:rPr>
        <w:t xml:space="preserve">pal de </w:t>
      </w:r>
      <w:r w:rsidR="00FE6915" w:rsidRPr="00ED1363">
        <w:rPr>
          <w:rFonts w:ascii="Garamond" w:hAnsi="Garamond" w:cs="Times New Roman"/>
          <w:sz w:val="23"/>
          <w:szCs w:val="26"/>
        </w:rPr>
        <w:t xml:space="preserve">Patos de Minas, </w:t>
      </w:r>
      <w:r w:rsidR="00D330C6">
        <w:rPr>
          <w:rFonts w:ascii="Garamond" w:hAnsi="Garamond" w:cs="Times New Roman"/>
          <w:sz w:val="23"/>
          <w:szCs w:val="26"/>
        </w:rPr>
        <w:t>18</w:t>
      </w:r>
      <w:r w:rsidR="0085323E" w:rsidRPr="00ED1363">
        <w:rPr>
          <w:rFonts w:ascii="Garamond" w:hAnsi="Garamond" w:cs="Times New Roman"/>
          <w:sz w:val="23"/>
          <w:szCs w:val="26"/>
        </w:rPr>
        <w:t xml:space="preserve"> de </w:t>
      </w:r>
      <w:r w:rsidR="002175CA" w:rsidRPr="00ED1363">
        <w:rPr>
          <w:rFonts w:ascii="Garamond" w:hAnsi="Garamond" w:cs="Times New Roman"/>
          <w:sz w:val="23"/>
          <w:szCs w:val="26"/>
        </w:rPr>
        <w:t>julh</w:t>
      </w:r>
      <w:r w:rsidR="0066539D" w:rsidRPr="00ED1363">
        <w:rPr>
          <w:rFonts w:ascii="Garamond" w:hAnsi="Garamond" w:cs="Times New Roman"/>
          <w:sz w:val="23"/>
          <w:szCs w:val="26"/>
        </w:rPr>
        <w:t>o</w:t>
      </w:r>
      <w:r w:rsidRPr="00ED1363">
        <w:rPr>
          <w:rFonts w:ascii="Garamond" w:hAnsi="Garamond" w:cs="Times New Roman"/>
          <w:sz w:val="23"/>
          <w:szCs w:val="26"/>
        </w:rPr>
        <w:t xml:space="preserve"> de 201</w:t>
      </w:r>
      <w:r w:rsidR="00D330C6">
        <w:rPr>
          <w:rFonts w:ascii="Garamond" w:hAnsi="Garamond" w:cs="Times New Roman"/>
          <w:sz w:val="23"/>
          <w:szCs w:val="26"/>
        </w:rPr>
        <w:t>6</w:t>
      </w:r>
      <w:r w:rsidRPr="00ED1363">
        <w:rPr>
          <w:rFonts w:ascii="Garamond" w:hAnsi="Garamond" w:cs="Times New Roman"/>
          <w:sz w:val="23"/>
          <w:szCs w:val="26"/>
        </w:rPr>
        <w:t>.</w:t>
      </w:r>
    </w:p>
    <w:p w:rsidR="00B27FAA" w:rsidRDefault="002E4357" w:rsidP="00B155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 xml:space="preserve"> </w:t>
      </w:r>
      <w:r w:rsidRPr="00ED1363">
        <w:rPr>
          <w:rFonts w:ascii="Garamond" w:hAnsi="Garamond" w:cs="Times New Roman"/>
          <w:sz w:val="23"/>
          <w:szCs w:val="26"/>
        </w:rPr>
        <w:tab/>
      </w:r>
    </w:p>
    <w:p w:rsidR="00D330C6" w:rsidRPr="00ED1363" w:rsidRDefault="00D330C6" w:rsidP="00B155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6"/>
        </w:rPr>
      </w:pPr>
    </w:p>
    <w:p w:rsidR="00600AB8" w:rsidRPr="00D330C6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>Vereador</w:t>
      </w:r>
      <w:r w:rsidR="002249D2" w:rsidRPr="00ED1363">
        <w:rPr>
          <w:rFonts w:ascii="Garamond" w:hAnsi="Garamond" w:cs="Times New Roman"/>
          <w:sz w:val="23"/>
          <w:szCs w:val="26"/>
        </w:rPr>
        <w:t xml:space="preserve"> Relator</w:t>
      </w:r>
      <w:r w:rsidR="003A6875" w:rsidRPr="00ED1363">
        <w:rPr>
          <w:rFonts w:ascii="Garamond" w:hAnsi="Garamond" w:cs="Times New Roman"/>
          <w:sz w:val="23"/>
          <w:szCs w:val="26"/>
        </w:rPr>
        <w:t xml:space="preserve"> </w:t>
      </w:r>
      <w:r w:rsidR="00D330C6" w:rsidRPr="00D330C6">
        <w:rPr>
          <w:rFonts w:ascii="Garamond" w:hAnsi="Garamond" w:cs="Times New Roman"/>
          <w:b/>
          <w:sz w:val="23"/>
          <w:szCs w:val="26"/>
        </w:rPr>
        <w:t>Francisco Carlos Frechiani</w:t>
      </w:r>
    </w:p>
    <w:p w:rsidR="00B155AB" w:rsidRDefault="00B155AB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0"/>
        </w:rPr>
      </w:pPr>
    </w:p>
    <w:p w:rsidR="00D330C6" w:rsidRPr="00ED1363" w:rsidRDefault="00D330C6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0"/>
        </w:rPr>
      </w:pPr>
    </w:p>
    <w:p w:rsidR="002E4357" w:rsidRPr="00ED1363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>Vereador</w:t>
      </w:r>
      <w:r w:rsidR="00600AB8" w:rsidRPr="00ED1363">
        <w:rPr>
          <w:rFonts w:ascii="Garamond" w:hAnsi="Garamond" w:cs="Times New Roman"/>
          <w:sz w:val="23"/>
          <w:szCs w:val="26"/>
        </w:rPr>
        <w:t xml:space="preserve"> </w:t>
      </w:r>
      <w:r w:rsidR="00897DCC" w:rsidRPr="00ED1363">
        <w:rPr>
          <w:rFonts w:ascii="Garamond" w:hAnsi="Garamond" w:cs="Times New Roman"/>
          <w:b/>
          <w:sz w:val="23"/>
          <w:szCs w:val="26"/>
        </w:rPr>
        <w:t>Otaviano Marques de Amorim</w:t>
      </w:r>
    </w:p>
    <w:p w:rsidR="002175CA" w:rsidRDefault="002175CA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0"/>
        </w:rPr>
      </w:pPr>
    </w:p>
    <w:p w:rsidR="00D330C6" w:rsidRPr="00ED1363" w:rsidRDefault="00D330C6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0"/>
        </w:rPr>
      </w:pPr>
    </w:p>
    <w:p w:rsidR="002E4357" w:rsidRPr="00ED1363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 xml:space="preserve">Vereador </w:t>
      </w:r>
      <w:r w:rsidR="00D330C6" w:rsidRPr="00D330C6">
        <w:rPr>
          <w:rFonts w:ascii="Garamond" w:hAnsi="Garamond" w:cs="Times New Roman"/>
          <w:b/>
          <w:sz w:val="23"/>
          <w:szCs w:val="26"/>
        </w:rPr>
        <w:t>David Antônio Sanches</w:t>
      </w:r>
    </w:p>
    <w:sectPr w:rsidR="002E4357" w:rsidRPr="00ED1363" w:rsidSect="002175CA">
      <w:pgSz w:w="11906" w:h="16838"/>
      <w:pgMar w:top="2268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5025C"/>
    <w:rsid w:val="000579FC"/>
    <w:rsid w:val="00073D37"/>
    <w:rsid w:val="00074BE8"/>
    <w:rsid w:val="00094027"/>
    <w:rsid w:val="00094187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C792E"/>
    <w:rsid w:val="001C7E27"/>
    <w:rsid w:val="001D183C"/>
    <w:rsid w:val="001D2716"/>
    <w:rsid w:val="001D273E"/>
    <w:rsid w:val="001F5079"/>
    <w:rsid w:val="00211DBF"/>
    <w:rsid w:val="0021256F"/>
    <w:rsid w:val="00215EAD"/>
    <w:rsid w:val="002175CA"/>
    <w:rsid w:val="0022097E"/>
    <w:rsid w:val="002249D2"/>
    <w:rsid w:val="00227BD6"/>
    <w:rsid w:val="00230B79"/>
    <w:rsid w:val="0023130F"/>
    <w:rsid w:val="002342B6"/>
    <w:rsid w:val="00240401"/>
    <w:rsid w:val="002429E5"/>
    <w:rsid w:val="0025116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A6875"/>
    <w:rsid w:val="003B226E"/>
    <w:rsid w:val="003B6D99"/>
    <w:rsid w:val="003E2299"/>
    <w:rsid w:val="003E4D7F"/>
    <w:rsid w:val="0040107C"/>
    <w:rsid w:val="00405D64"/>
    <w:rsid w:val="00405EC4"/>
    <w:rsid w:val="00413561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97144"/>
    <w:rsid w:val="005A49A5"/>
    <w:rsid w:val="005A6F06"/>
    <w:rsid w:val="005B497E"/>
    <w:rsid w:val="005C384F"/>
    <w:rsid w:val="005C676D"/>
    <w:rsid w:val="005D6171"/>
    <w:rsid w:val="005D672D"/>
    <w:rsid w:val="005E52D3"/>
    <w:rsid w:val="00600AB8"/>
    <w:rsid w:val="006106A2"/>
    <w:rsid w:val="00621AC0"/>
    <w:rsid w:val="0062515D"/>
    <w:rsid w:val="00644F51"/>
    <w:rsid w:val="00647384"/>
    <w:rsid w:val="0066539D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736E"/>
    <w:rsid w:val="0089560C"/>
    <w:rsid w:val="00896023"/>
    <w:rsid w:val="00896117"/>
    <w:rsid w:val="00897DCC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0B54"/>
    <w:rsid w:val="00917D38"/>
    <w:rsid w:val="0094156A"/>
    <w:rsid w:val="00952EE1"/>
    <w:rsid w:val="00967DBD"/>
    <w:rsid w:val="0097195B"/>
    <w:rsid w:val="0097505A"/>
    <w:rsid w:val="009750DD"/>
    <w:rsid w:val="00987110"/>
    <w:rsid w:val="00992281"/>
    <w:rsid w:val="009A0D03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78A"/>
    <w:rsid w:val="00AC0BAD"/>
    <w:rsid w:val="00AC2A0B"/>
    <w:rsid w:val="00AC6B3D"/>
    <w:rsid w:val="00AD6BE3"/>
    <w:rsid w:val="00AD7A3E"/>
    <w:rsid w:val="00AF0749"/>
    <w:rsid w:val="00B07A9D"/>
    <w:rsid w:val="00B155AB"/>
    <w:rsid w:val="00B25D3B"/>
    <w:rsid w:val="00B27FAA"/>
    <w:rsid w:val="00B326AA"/>
    <w:rsid w:val="00B475E8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67AC3"/>
    <w:rsid w:val="00C71B66"/>
    <w:rsid w:val="00CB1E88"/>
    <w:rsid w:val="00CB4B68"/>
    <w:rsid w:val="00CE37BD"/>
    <w:rsid w:val="00CE56EE"/>
    <w:rsid w:val="00D2175B"/>
    <w:rsid w:val="00D330C6"/>
    <w:rsid w:val="00D3579A"/>
    <w:rsid w:val="00D35864"/>
    <w:rsid w:val="00D404E2"/>
    <w:rsid w:val="00D70FDB"/>
    <w:rsid w:val="00D71BD2"/>
    <w:rsid w:val="00D729BB"/>
    <w:rsid w:val="00D805AC"/>
    <w:rsid w:val="00D80E67"/>
    <w:rsid w:val="00D81EA1"/>
    <w:rsid w:val="00D83977"/>
    <w:rsid w:val="00DC2C5D"/>
    <w:rsid w:val="00DC4EBC"/>
    <w:rsid w:val="00E13F7D"/>
    <w:rsid w:val="00E22607"/>
    <w:rsid w:val="00E81658"/>
    <w:rsid w:val="00EA66A0"/>
    <w:rsid w:val="00EB1CF6"/>
    <w:rsid w:val="00EB3C45"/>
    <w:rsid w:val="00EB6F9B"/>
    <w:rsid w:val="00ED1363"/>
    <w:rsid w:val="00EE21D6"/>
    <w:rsid w:val="00EE4C7E"/>
    <w:rsid w:val="00EE4CB7"/>
    <w:rsid w:val="00EF472C"/>
    <w:rsid w:val="00F04E86"/>
    <w:rsid w:val="00F201DE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1DFA"/>
    <w:rsid w:val="00FD618D"/>
    <w:rsid w:val="00FE6915"/>
    <w:rsid w:val="00FF0A34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94DF8-2A23-4BE5-A902-5C39763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35FB-65DE-4309-8D87-52C2661F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2015-07-08T15:50:00Z</cp:lastPrinted>
  <dcterms:created xsi:type="dcterms:W3CDTF">2016-07-21T17:05:00Z</dcterms:created>
  <dcterms:modified xsi:type="dcterms:W3CDTF">2016-07-21T17:12:00Z</dcterms:modified>
</cp:coreProperties>
</file>