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>nº. 125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AE2DEB">
        <w:rPr>
          <w:rFonts w:ascii="Garamond" w:hAnsi="Garamond" w:cs="Times New Roman"/>
          <w:sz w:val="26"/>
          <w:szCs w:val="23"/>
        </w:rPr>
        <w:t>Projeto de Lei nº. 4406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904224">
        <w:rPr>
          <w:rFonts w:ascii="Garamond" w:hAnsi="Garamond" w:cs="Times New Roman"/>
          <w:sz w:val="26"/>
          <w:szCs w:val="23"/>
        </w:rPr>
        <w:t xml:space="preserve">Denomina </w:t>
      </w:r>
      <w:r w:rsidR="00AE2DEB">
        <w:rPr>
          <w:rFonts w:ascii="Garamond" w:hAnsi="Garamond" w:cs="Times New Roman"/>
          <w:sz w:val="26"/>
          <w:szCs w:val="23"/>
        </w:rPr>
        <w:t>Severino José de Brito a atual Rua 1-B, localizada no Bairro Residencial Sorriso”.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AE2DEB">
        <w:rPr>
          <w:rFonts w:ascii="Garamond" w:hAnsi="Garamond" w:cs="Times New Roman"/>
          <w:sz w:val="26"/>
          <w:szCs w:val="23"/>
        </w:rPr>
        <w:t>Vereador VICENTE DE PAULA SOUSA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AE2DEB">
        <w:rPr>
          <w:rFonts w:ascii="Garamond" w:hAnsi="Garamond" w:cs="Times New Roman"/>
          <w:sz w:val="26"/>
          <w:szCs w:val="23"/>
        </w:rPr>
        <w:t xml:space="preserve">or DAVID ANTÔNIO SANCHES – David </w:t>
      </w:r>
      <w:proofErr w:type="spellStart"/>
      <w:r w:rsidR="00AE2DEB">
        <w:rPr>
          <w:rFonts w:ascii="Garamond" w:hAnsi="Garamond" w:cs="Times New Roman"/>
          <w:sz w:val="26"/>
          <w:szCs w:val="23"/>
        </w:rPr>
        <w:t>Balla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4E1AA9">
        <w:rPr>
          <w:rFonts w:ascii="Garamond" w:hAnsi="Garamond" w:cs="Times New Roman"/>
          <w:sz w:val="26"/>
          <w:szCs w:val="23"/>
        </w:rPr>
        <w:t xml:space="preserve"> </w:t>
      </w:r>
      <w:r w:rsidR="00AE2DEB">
        <w:rPr>
          <w:rFonts w:ascii="Garamond" w:hAnsi="Garamond" w:cs="Times New Roman"/>
          <w:sz w:val="26"/>
          <w:szCs w:val="23"/>
        </w:rPr>
        <w:t>Severino José de Brito a atual Rua 1-B, localizada no Bairro Residencial Sorriso.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234481">
        <w:rPr>
          <w:rFonts w:ascii="Garamond" w:hAnsi="Garamond" w:cs="Times New Roman"/>
          <w:sz w:val="26"/>
          <w:szCs w:val="23"/>
        </w:rPr>
        <w:t>27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8D1206">
        <w:rPr>
          <w:rFonts w:ascii="Garamond" w:hAnsi="Garamond" w:cs="Times New Roman"/>
          <w:sz w:val="26"/>
          <w:szCs w:val="23"/>
        </w:rPr>
        <w:t>junho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  <w:r w:rsidR="00AE2DEB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AE2DEB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0B1A35" w:rsidRPr="004E1AA9" w:rsidRDefault="00E93E59" w:rsidP="001A7D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AE2DEB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AE2DEB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Default="00350DB4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1A7DF8" w:rsidRPr="004E1AA9" w:rsidRDefault="00E93E59" w:rsidP="001A7D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AE2DEB">
        <w:rPr>
          <w:rFonts w:ascii="Garamond" w:hAnsi="Garamond" w:cs="Times New Roman"/>
          <w:b/>
          <w:sz w:val="26"/>
          <w:szCs w:val="23"/>
        </w:rPr>
        <w:t>Otaviano Marques de Amorim</w:t>
      </w:r>
      <w:bookmarkStart w:id="0" w:name="_GoBack"/>
      <w:bookmarkEnd w:id="0"/>
    </w:p>
    <w:p w:rsidR="003D4A72" w:rsidRPr="004E1AA9" w:rsidRDefault="003D4A72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8727E"/>
    <w:rsid w:val="00094027"/>
    <w:rsid w:val="00094187"/>
    <w:rsid w:val="00094C26"/>
    <w:rsid w:val="00097CA5"/>
    <w:rsid w:val="000B1A35"/>
    <w:rsid w:val="000C6F5D"/>
    <w:rsid w:val="000D4B58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7D1E-08BC-4485-ADAC-77115D29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2016-06-24T15:23:00Z</dcterms:created>
  <dcterms:modified xsi:type="dcterms:W3CDTF">2016-06-24T15:23:00Z</dcterms:modified>
</cp:coreProperties>
</file>