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49" w:rsidRPr="009902BF" w:rsidRDefault="00F82549" w:rsidP="009902BF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9902BF">
        <w:rPr>
          <w:rFonts w:ascii="Garamond" w:hAnsi="Garamond" w:cs="Times New Roman"/>
          <w:b/>
          <w:sz w:val="24"/>
          <w:szCs w:val="24"/>
        </w:rPr>
        <w:t xml:space="preserve"> DE </w:t>
      </w:r>
      <w:r w:rsidR="00750B59" w:rsidRPr="009902BF">
        <w:rPr>
          <w:rFonts w:ascii="Garamond" w:hAnsi="Garamond" w:cs="Times New Roman"/>
          <w:b/>
          <w:sz w:val="24"/>
          <w:szCs w:val="24"/>
        </w:rPr>
        <w:t>URBANISMO, TRANSPORTE, TRÂNSITO E MEIO AMBIENTE (CUTTMA</w:t>
      </w:r>
      <w:r w:rsidRPr="009902BF">
        <w:rPr>
          <w:rFonts w:ascii="Garamond" w:hAnsi="Garamond" w:cs="Times New Roman"/>
          <w:b/>
          <w:sz w:val="24"/>
          <w:szCs w:val="24"/>
        </w:rPr>
        <w:t>)</w:t>
      </w:r>
    </w:p>
    <w:p w:rsidR="00101CC7" w:rsidRDefault="00101CC7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02BF" w:rsidRDefault="000E727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9902BF">
        <w:rPr>
          <w:rFonts w:ascii="Garamond" w:hAnsi="Garamond" w:cs="Times New Roman"/>
          <w:b/>
          <w:sz w:val="24"/>
          <w:szCs w:val="24"/>
        </w:rPr>
        <w:t>º</w:t>
      </w:r>
      <w:r w:rsidR="00A41311" w:rsidRPr="009902BF">
        <w:rPr>
          <w:rFonts w:ascii="Garamond" w:hAnsi="Garamond" w:cs="Times New Roman"/>
          <w:b/>
          <w:sz w:val="24"/>
          <w:szCs w:val="24"/>
        </w:rPr>
        <w:t>.</w:t>
      </w:r>
      <w:r w:rsidR="004D0D8F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2249D2" w:rsidRPr="001416A5">
        <w:rPr>
          <w:rFonts w:ascii="Garamond" w:hAnsi="Garamond" w:cs="Times New Roman"/>
          <w:sz w:val="24"/>
          <w:szCs w:val="24"/>
        </w:rPr>
        <w:t>0</w:t>
      </w:r>
      <w:r w:rsidR="00B07FBB" w:rsidRPr="001416A5">
        <w:rPr>
          <w:rFonts w:ascii="Garamond" w:hAnsi="Garamond" w:cs="Times New Roman"/>
          <w:sz w:val="24"/>
          <w:szCs w:val="24"/>
        </w:rPr>
        <w:t>0</w:t>
      </w:r>
      <w:r w:rsidR="001416A5" w:rsidRPr="001416A5">
        <w:rPr>
          <w:rFonts w:ascii="Garamond" w:hAnsi="Garamond" w:cs="Times New Roman"/>
          <w:sz w:val="24"/>
          <w:szCs w:val="24"/>
        </w:rPr>
        <w:t>4</w:t>
      </w:r>
      <w:r w:rsidR="004F035C" w:rsidRPr="001416A5">
        <w:rPr>
          <w:rFonts w:ascii="Garamond" w:hAnsi="Garamond" w:cs="Times New Roman"/>
          <w:sz w:val="24"/>
          <w:szCs w:val="24"/>
        </w:rPr>
        <w:t>/</w:t>
      </w:r>
      <w:r w:rsidR="00F82549" w:rsidRPr="001416A5">
        <w:rPr>
          <w:rFonts w:ascii="Garamond" w:hAnsi="Garamond" w:cs="Times New Roman"/>
          <w:sz w:val="24"/>
          <w:szCs w:val="24"/>
        </w:rPr>
        <w:t>201</w:t>
      </w:r>
      <w:r w:rsidR="002E4357" w:rsidRPr="001416A5">
        <w:rPr>
          <w:rFonts w:ascii="Garamond" w:hAnsi="Garamond" w:cs="Times New Roman"/>
          <w:sz w:val="24"/>
          <w:szCs w:val="24"/>
        </w:rPr>
        <w:t>5</w:t>
      </w:r>
      <w:r w:rsidR="00F51B72" w:rsidRPr="001416A5">
        <w:rPr>
          <w:rFonts w:ascii="Garamond" w:hAnsi="Garamond" w:cs="Times New Roman"/>
          <w:sz w:val="24"/>
          <w:szCs w:val="24"/>
        </w:rPr>
        <w:t xml:space="preserve"> </w:t>
      </w:r>
    </w:p>
    <w:p w:rsidR="001416A5" w:rsidRDefault="001416A5" w:rsidP="001416A5">
      <w:pPr>
        <w:tabs>
          <w:tab w:val="left" w:pos="3402"/>
        </w:tabs>
        <w:spacing w:after="0" w:line="240" w:lineRule="auto"/>
        <w:ind w:left="1134" w:hanging="1134"/>
        <w:jc w:val="both"/>
        <w:rPr>
          <w:rFonts w:ascii="Garamond" w:hAnsi="Garamond"/>
          <w:sz w:val="24"/>
          <w:szCs w:val="24"/>
        </w:rPr>
      </w:pPr>
      <w:r w:rsidRPr="0005555B">
        <w:rPr>
          <w:rFonts w:ascii="Garamond" w:hAnsi="Garamond"/>
          <w:b/>
          <w:sz w:val="24"/>
          <w:szCs w:val="24"/>
        </w:rPr>
        <w:t>Objeto</w:t>
      </w:r>
      <w:r w:rsidRPr="0005555B">
        <w:rPr>
          <w:rFonts w:ascii="Garamond" w:hAnsi="Garamond"/>
          <w:sz w:val="24"/>
          <w:szCs w:val="24"/>
        </w:rPr>
        <w:t xml:space="preserve">:     </w:t>
      </w:r>
      <w:r>
        <w:rPr>
          <w:rFonts w:ascii="Garamond" w:hAnsi="Garamond"/>
          <w:sz w:val="24"/>
          <w:szCs w:val="24"/>
        </w:rPr>
        <w:t xml:space="preserve">  </w:t>
      </w:r>
      <w:r w:rsidRPr="0005555B">
        <w:rPr>
          <w:rFonts w:ascii="Garamond" w:hAnsi="Garamond"/>
          <w:sz w:val="24"/>
          <w:szCs w:val="24"/>
        </w:rPr>
        <w:t>Projeto de Lei</w:t>
      </w:r>
      <w:r>
        <w:rPr>
          <w:rFonts w:ascii="Garamond" w:hAnsi="Garamond"/>
          <w:sz w:val="24"/>
          <w:szCs w:val="24"/>
        </w:rPr>
        <w:t xml:space="preserve"> Complementar</w:t>
      </w:r>
      <w:r w:rsidRPr="0005555B">
        <w:rPr>
          <w:rFonts w:ascii="Garamond" w:hAnsi="Garamond"/>
          <w:sz w:val="24"/>
          <w:szCs w:val="24"/>
        </w:rPr>
        <w:t xml:space="preserve"> nº</w:t>
      </w:r>
      <w:r>
        <w:rPr>
          <w:rFonts w:ascii="Garamond" w:hAnsi="Garamond"/>
          <w:sz w:val="24"/>
          <w:szCs w:val="24"/>
        </w:rPr>
        <w:t>.</w:t>
      </w:r>
      <w:r w:rsidRPr="0005555B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661</w:t>
      </w:r>
      <w:r w:rsidRPr="0005555B">
        <w:rPr>
          <w:rFonts w:ascii="Garamond" w:hAnsi="Garamond"/>
          <w:sz w:val="24"/>
          <w:szCs w:val="24"/>
        </w:rPr>
        <w:t xml:space="preserve">, de </w:t>
      </w:r>
      <w:r>
        <w:rPr>
          <w:rFonts w:ascii="Garamond" w:hAnsi="Garamond"/>
          <w:sz w:val="24"/>
          <w:szCs w:val="24"/>
        </w:rPr>
        <w:t>11</w:t>
      </w:r>
      <w:r w:rsidRPr="0005555B">
        <w:rPr>
          <w:rFonts w:ascii="Garamond" w:hAnsi="Garamond"/>
          <w:sz w:val="24"/>
          <w:szCs w:val="24"/>
        </w:rPr>
        <w:t xml:space="preserve"> de </w:t>
      </w:r>
      <w:r>
        <w:rPr>
          <w:rFonts w:ascii="Garamond" w:hAnsi="Garamond"/>
          <w:sz w:val="24"/>
          <w:szCs w:val="24"/>
        </w:rPr>
        <w:t>fevereiro de 2016</w:t>
      </w:r>
      <w:r w:rsidRPr="0005555B">
        <w:rPr>
          <w:rFonts w:ascii="Garamond" w:hAnsi="Garamond"/>
          <w:sz w:val="24"/>
          <w:szCs w:val="24"/>
        </w:rPr>
        <w:t>, que “</w:t>
      </w:r>
      <w:r>
        <w:rPr>
          <w:rFonts w:ascii="Garamond" w:hAnsi="Garamond"/>
          <w:sz w:val="24"/>
          <w:szCs w:val="24"/>
        </w:rPr>
        <w:t>Altera o disposto no Anexo IV, da Lei Complementar nº 320, de 31 de dezembro de 2008, que Institui a Revisão da Lei de Zoneamento, Uso e Ocupação dos Terrenos e Edificações no Município de Patos de Minas”.</w:t>
      </w:r>
    </w:p>
    <w:p w:rsidR="001416A5" w:rsidRPr="006B2FA7" w:rsidRDefault="001416A5" w:rsidP="001416A5">
      <w:pPr>
        <w:tabs>
          <w:tab w:val="left" w:pos="3402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Autoria</w:t>
      </w:r>
      <w:r w:rsidRPr="006B2FA7">
        <w:rPr>
          <w:rFonts w:ascii="Garamond" w:hAnsi="Garamond"/>
          <w:sz w:val="24"/>
          <w:szCs w:val="24"/>
        </w:rPr>
        <w:t xml:space="preserve">: </w:t>
      </w:r>
      <w:r>
        <w:rPr>
          <w:rFonts w:ascii="Garamond" w:hAnsi="Garamond"/>
          <w:sz w:val="24"/>
          <w:szCs w:val="24"/>
        </w:rPr>
        <w:t xml:space="preserve">     EXECUTIVO MUNICIPAL</w:t>
      </w:r>
    </w:p>
    <w:p w:rsidR="00101CC7" w:rsidRDefault="001416A5" w:rsidP="001416A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6B2FA7">
        <w:rPr>
          <w:rFonts w:ascii="Garamond" w:hAnsi="Garamond"/>
          <w:b/>
          <w:sz w:val="24"/>
          <w:szCs w:val="24"/>
        </w:rPr>
        <w:t>Relator</w:t>
      </w:r>
      <w:r w:rsidRPr="006B2FA7">
        <w:rPr>
          <w:rFonts w:ascii="Garamond" w:hAnsi="Garamond"/>
          <w:sz w:val="24"/>
          <w:szCs w:val="24"/>
        </w:rPr>
        <w:t xml:space="preserve">:      Vereador </w:t>
      </w:r>
      <w:r>
        <w:rPr>
          <w:rFonts w:ascii="Garamond" w:hAnsi="Garamond"/>
          <w:sz w:val="24"/>
          <w:szCs w:val="24"/>
        </w:rPr>
        <w:t>VICENTE DE PAULA SOUSA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Default="00814983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1. </w:t>
      </w:r>
      <w:r w:rsidR="000E727F" w:rsidRPr="009902BF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5B39EC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Trata-se de projeto de lei, de origem do Executivo Municipal, que visa </w:t>
      </w:r>
      <w:r w:rsidR="005B39EC">
        <w:rPr>
          <w:rFonts w:ascii="Garamond" w:hAnsi="Garamond"/>
          <w:sz w:val="24"/>
          <w:szCs w:val="24"/>
        </w:rPr>
        <w:t>a</w:t>
      </w:r>
      <w:r w:rsidR="005B39EC">
        <w:rPr>
          <w:rFonts w:ascii="Garamond" w:hAnsi="Garamond"/>
          <w:sz w:val="24"/>
          <w:szCs w:val="24"/>
        </w:rPr>
        <w:t>ltera</w:t>
      </w:r>
      <w:r w:rsidR="005B39EC">
        <w:rPr>
          <w:rFonts w:ascii="Garamond" w:hAnsi="Garamond"/>
          <w:sz w:val="24"/>
          <w:szCs w:val="24"/>
        </w:rPr>
        <w:t>r</w:t>
      </w:r>
      <w:r w:rsidR="005B39EC">
        <w:rPr>
          <w:rFonts w:ascii="Garamond" w:hAnsi="Garamond"/>
          <w:sz w:val="24"/>
          <w:szCs w:val="24"/>
        </w:rPr>
        <w:t xml:space="preserve"> o disposto no Anexo IV, da Lei Complementar nº 320, de 31 de dezembro de 2008, que Institui a Revisão da Lei de Zoneamento, Uso e Ocupação dos Terrenos e Edificações no Município de Patos de Minas</w:t>
      </w:r>
      <w:r w:rsidR="005B39EC">
        <w:rPr>
          <w:rFonts w:ascii="Garamond" w:hAnsi="Garamond"/>
          <w:sz w:val="24"/>
          <w:szCs w:val="24"/>
        </w:rPr>
        <w:t>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A Comissão de Legislação, Justiça e Redação exarou parecer favorável, tendo o Plenário aprovado o projeto</w:t>
      </w:r>
      <w:r w:rsidR="007D5D04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na primeira fase de discussão e votação, no que tange a sua constitucionalidad</w:t>
      </w:r>
      <w:r w:rsidR="00814983" w:rsidRPr="009902BF">
        <w:rPr>
          <w:rFonts w:ascii="Garamond" w:hAnsi="Garamond"/>
          <w:sz w:val="24"/>
          <w:szCs w:val="24"/>
        </w:rPr>
        <w:t>e, legalidade e regimentalidade.</w:t>
      </w:r>
    </w:p>
    <w:p w:rsidR="00674973" w:rsidRPr="009902BF" w:rsidRDefault="00674973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Na sequência, o Presidente </w:t>
      </w:r>
      <w:r w:rsidR="00814983" w:rsidRPr="009902BF">
        <w:rPr>
          <w:rFonts w:ascii="Garamond" w:hAnsi="Garamond"/>
          <w:sz w:val="24"/>
          <w:szCs w:val="24"/>
        </w:rPr>
        <w:t>Bartolomeu Ferreira Ribeiro, com a quebra do interstício legal,</w:t>
      </w:r>
      <w:r w:rsidRPr="009902BF">
        <w:rPr>
          <w:rFonts w:ascii="Garamond" w:hAnsi="Garamond"/>
          <w:sz w:val="24"/>
          <w:szCs w:val="24"/>
        </w:rPr>
        <w:t xml:space="preserve"> remeteu a documentação para</w:t>
      </w:r>
      <w:r w:rsidR="004D133A" w:rsidRPr="009902BF">
        <w:rPr>
          <w:rFonts w:ascii="Garamond" w:hAnsi="Garamond"/>
          <w:sz w:val="24"/>
          <w:szCs w:val="24"/>
        </w:rPr>
        <w:t xml:space="preserve"> </w:t>
      </w:r>
      <w:r w:rsidRPr="009902BF">
        <w:rPr>
          <w:rFonts w:ascii="Garamond" w:hAnsi="Garamond"/>
          <w:sz w:val="24"/>
          <w:szCs w:val="24"/>
        </w:rPr>
        <w:t>análise</w:t>
      </w:r>
      <w:r w:rsidR="00814983" w:rsidRPr="009902BF">
        <w:rPr>
          <w:rFonts w:ascii="Garamond" w:hAnsi="Garamond"/>
          <w:sz w:val="24"/>
          <w:szCs w:val="24"/>
        </w:rPr>
        <w:t xml:space="preserve"> de mérito</w:t>
      </w:r>
      <w:r w:rsidRPr="009902BF">
        <w:rPr>
          <w:rFonts w:ascii="Garamond" w:hAnsi="Garamond"/>
          <w:sz w:val="24"/>
          <w:szCs w:val="24"/>
        </w:rPr>
        <w:t xml:space="preserve"> e parecer da Comissão de Urbanismo, Transporte, Trânsito e Meio Ambiente – CUTTMA, tendo sido designado Relator este vereador.</w:t>
      </w:r>
    </w:p>
    <w:p w:rsidR="00814983" w:rsidRPr="009902BF" w:rsidRDefault="00814983" w:rsidP="009902BF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4973" w:rsidRDefault="00814983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>2.</w:t>
      </w:r>
      <w:r w:rsidRPr="009902BF">
        <w:rPr>
          <w:rFonts w:ascii="Garamond" w:hAnsi="Garamond"/>
          <w:sz w:val="24"/>
          <w:szCs w:val="24"/>
        </w:rPr>
        <w:t xml:space="preserve"> </w:t>
      </w:r>
      <w:r w:rsidR="00674973" w:rsidRPr="009902BF">
        <w:rPr>
          <w:rFonts w:ascii="Garamond" w:hAnsi="Garamond"/>
          <w:b/>
          <w:sz w:val="24"/>
          <w:szCs w:val="24"/>
        </w:rPr>
        <w:t>Fundamentação</w:t>
      </w:r>
    </w:p>
    <w:p w:rsidR="009902BF" w:rsidRPr="009902BF" w:rsidRDefault="009902BF" w:rsidP="009902BF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00FCC" w:rsidRDefault="00945320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Da análise d</w:t>
      </w:r>
      <w:r w:rsidR="00674973" w:rsidRPr="009902BF">
        <w:rPr>
          <w:rFonts w:ascii="Garamond" w:hAnsi="Garamond"/>
          <w:sz w:val="24"/>
          <w:szCs w:val="24"/>
        </w:rPr>
        <w:t>o presente projeto de lei, verifica-se que</w:t>
      </w:r>
      <w:r w:rsidR="00BB029F" w:rsidRPr="009902BF">
        <w:rPr>
          <w:rFonts w:ascii="Garamond" w:hAnsi="Garamond"/>
          <w:sz w:val="24"/>
          <w:szCs w:val="24"/>
        </w:rPr>
        <w:t xml:space="preserve"> a proposta legislativa do Executivo está em </w:t>
      </w:r>
      <w:r w:rsidR="000A7311" w:rsidRPr="009902BF">
        <w:rPr>
          <w:rFonts w:ascii="Garamond" w:hAnsi="Garamond"/>
          <w:sz w:val="24"/>
          <w:szCs w:val="24"/>
        </w:rPr>
        <w:t>consonância com o interesse público,</w:t>
      </w:r>
      <w:r w:rsidR="00BB029F" w:rsidRPr="009902BF">
        <w:rPr>
          <w:rFonts w:ascii="Garamond" w:hAnsi="Garamond"/>
          <w:sz w:val="24"/>
          <w:szCs w:val="24"/>
        </w:rPr>
        <w:t xml:space="preserve"> n</w:t>
      </w:r>
      <w:r w:rsidR="007D5D04" w:rsidRPr="009902BF">
        <w:rPr>
          <w:rFonts w:ascii="Garamond" w:hAnsi="Garamond"/>
          <w:sz w:val="24"/>
          <w:szCs w:val="24"/>
        </w:rPr>
        <w:t xml:space="preserve">a medida em que se pretende </w:t>
      </w:r>
      <w:r w:rsidR="00975B10">
        <w:rPr>
          <w:rFonts w:ascii="Garamond" w:hAnsi="Garamond"/>
          <w:sz w:val="24"/>
          <w:szCs w:val="24"/>
        </w:rPr>
        <w:t>alterar os parâmetros urbanísticos do bairro Jardim Esperança, rua 11C, entre a Rua 6C e 14C, em ambos os lados das ruas, de modo a atender às necessidades urbanísticas verificadas naquela localidade.</w:t>
      </w:r>
      <w:r w:rsidR="00900FCC" w:rsidRPr="009902BF">
        <w:rPr>
          <w:rFonts w:ascii="Garamond" w:hAnsi="Garamond"/>
          <w:sz w:val="24"/>
          <w:szCs w:val="24"/>
        </w:rPr>
        <w:t xml:space="preserve"> </w:t>
      </w:r>
    </w:p>
    <w:p w:rsidR="00975B10" w:rsidRPr="009902BF" w:rsidRDefault="00975B10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Por certo, a modificação da Área para Implantação de Equipamentos Urbanos e Comunitários (AEUC) para Zona de Adensamento 6 </w:t>
      </w:r>
      <w:r>
        <w:rPr>
          <w:rFonts w:ascii="Garamond" w:hAnsi="Garamond"/>
          <w:sz w:val="24"/>
          <w:szCs w:val="24"/>
        </w:rPr>
        <w:t>(ZA-6)</w:t>
      </w:r>
      <w:r>
        <w:rPr>
          <w:rFonts w:ascii="Garamond" w:hAnsi="Garamond"/>
          <w:sz w:val="24"/>
          <w:szCs w:val="24"/>
        </w:rPr>
        <w:t xml:space="preserve"> revela-se compatível com a destinação urbanística que se pretende observar naquela localidade.</w:t>
      </w:r>
    </w:p>
    <w:p w:rsidR="0093260D" w:rsidRPr="009902BF" w:rsidRDefault="0093260D" w:rsidP="009902BF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</w:p>
    <w:p w:rsidR="00101CC7" w:rsidRDefault="00814983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  <w:r w:rsidRPr="009902BF">
        <w:rPr>
          <w:rFonts w:ascii="Garamond" w:hAnsi="Garamond"/>
          <w:b/>
          <w:sz w:val="24"/>
          <w:szCs w:val="24"/>
        </w:rPr>
        <w:t xml:space="preserve">3. </w:t>
      </w:r>
      <w:r w:rsidR="00674973" w:rsidRPr="009902BF">
        <w:rPr>
          <w:rFonts w:ascii="Garamond" w:hAnsi="Garamond"/>
          <w:b/>
          <w:sz w:val="24"/>
          <w:szCs w:val="24"/>
        </w:rPr>
        <w:t xml:space="preserve">Voto </w:t>
      </w:r>
    </w:p>
    <w:p w:rsidR="009902BF" w:rsidRPr="009902BF" w:rsidRDefault="009902BF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/>
        <w:rPr>
          <w:rFonts w:ascii="Garamond" w:hAnsi="Garamond"/>
          <w:b/>
          <w:sz w:val="24"/>
          <w:szCs w:val="24"/>
        </w:rPr>
      </w:pPr>
    </w:p>
    <w:p w:rsidR="006E1675" w:rsidRPr="009902BF" w:rsidRDefault="00195F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jc w:val="both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>Em face do exposto</w:t>
      </w:r>
      <w:r w:rsidR="00674973" w:rsidRPr="009902BF">
        <w:rPr>
          <w:rFonts w:ascii="Garamond" w:hAnsi="Garamond"/>
          <w:sz w:val="24"/>
          <w:szCs w:val="24"/>
        </w:rPr>
        <w:t xml:space="preserve">, encaminho pela </w:t>
      </w:r>
      <w:r w:rsidR="00674973" w:rsidRPr="009902BF">
        <w:rPr>
          <w:rFonts w:ascii="Garamond" w:hAnsi="Garamond"/>
          <w:b/>
          <w:sz w:val="24"/>
          <w:szCs w:val="24"/>
        </w:rPr>
        <w:t>aprovação</w:t>
      </w:r>
      <w:r w:rsidR="00674973" w:rsidRPr="009902BF">
        <w:rPr>
          <w:rFonts w:ascii="Garamond" w:hAnsi="Garamond"/>
          <w:sz w:val="24"/>
          <w:szCs w:val="24"/>
        </w:rPr>
        <w:t xml:space="preserve"> do projeto de lei em questão</w:t>
      </w:r>
      <w:r w:rsidR="009902BF" w:rsidRPr="009902BF">
        <w:rPr>
          <w:rFonts w:ascii="Garamond" w:hAnsi="Garamond"/>
          <w:sz w:val="24"/>
          <w:szCs w:val="24"/>
        </w:rPr>
        <w:t>.</w:t>
      </w:r>
    </w:p>
    <w:p w:rsidR="00900FCC" w:rsidRPr="009902BF" w:rsidRDefault="006E1675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426"/>
        <w:rPr>
          <w:rFonts w:ascii="Garamond" w:hAnsi="Garamond"/>
          <w:sz w:val="24"/>
          <w:szCs w:val="24"/>
        </w:rPr>
      </w:pPr>
      <w:r w:rsidRPr="009902BF">
        <w:rPr>
          <w:rFonts w:ascii="Garamond" w:hAnsi="Garamond"/>
          <w:sz w:val="24"/>
          <w:szCs w:val="24"/>
        </w:rPr>
        <w:t xml:space="preserve">     </w:t>
      </w:r>
    </w:p>
    <w:p w:rsidR="00D8635E" w:rsidRPr="009902BF" w:rsidRDefault="002E4357" w:rsidP="009902BF">
      <w:pPr>
        <w:pStyle w:val="Corpodetexto"/>
        <w:widowControl w:val="0"/>
        <w:tabs>
          <w:tab w:val="left" w:pos="0"/>
        </w:tabs>
        <w:spacing w:after="0" w:line="240" w:lineRule="auto"/>
        <w:ind w:right="-29" w:firstLine="709"/>
        <w:rPr>
          <w:rFonts w:ascii="Garamond" w:hAnsi="Garamond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>Câmara</w:t>
      </w:r>
      <w:r w:rsidR="004D4C4B" w:rsidRPr="009902BF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975B10">
        <w:rPr>
          <w:rFonts w:ascii="Garamond" w:hAnsi="Garamond" w:cs="Times New Roman"/>
          <w:sz w:val="24"/>
          <w:szCs w:val="24"/>
        </w:rPr>
        <w:t>18</w:t>
      </w:r>
      <w:r w:rsidRPr="009902BF">
        <w:rPr>
          <w:rFonts w:ascii="Garamond" w:hAnsi="Garamond" w:cs="Times New Roman"/>
          <w:sz w:val="24"/>
          <w:szCs w:val="24"/>
        </w:rPr>
        <w:t xml:space="preserve"> de </w:t>
      </w:r>
      <w:r w:rsidR="00814983" w:rsidRPr="009902BF">
        <w:rPr>
          <w:rFonts w:ascii="Garamond" w:hAnsi="Garamond" w:cs="Times New Roman"/>
          <w:sz w:val="24"/>
          <w:szCs w:val="24"/>
        </w:rPr>
        <w:t>fevereiro</w:t>
      </w:r>
      <w:r w:rsidRPr="009902BF">
        <w:rPr>
          <w:rFonts w:ascii="Garamond" w:hAnsi="Garamond" w:cs="Times New Roman"/>
          <w:sz w:val="24"/>
          <w:szCs w:val="24"/>
        </w:rPr>
        <w:t xml:space="preserve"> de 201</w:t>
      </w:r>
      <w:r w:rsidR="00814983" w:rsidRPr="009902BF">
        <w:rPr>
          <w:rFonts w:ascii="Garamond" w:hAnsi="Garamond" w:cs="Times New Roman"/>
          <w:sz w:val="24"/>
          <w:szCs w:val="24"/>
        </w:rPr>
        <w:t>6</w:t>
      </w:r>
      <w:r w:rsidRPr="009902BF">
        <w:rPr>
          <w:rFonts w:ascii="Garamond" w:hAnsi="Garamond" w:cs="Times New Roman"/>
          <w:sz w:val="24"/>
          <w:szCs w:val="24"/>
        </w:rPr>
        <w:t>.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814983" w:rsidRPr="009902BF" w:rsidRDefault="002E4357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</w:t>
      </w:r>
      <w:r w:rsidRPr="009902BF">
        <w:rPr>
          <w:rFonts w:ascii="Garamond" w:hAnsi="Garamond" w:cs="Times New Roman"/>
          <w:sz w:val="24"/>
          <w:szCs w:val="24"/>
        </w:rPr>
        <w:tab/>
      </w:r>
      <w:r w:rsidRPr="009902BF">
        <w:rPr>
          <w:rFonts w:ascii="Garamond" w:hAnsi="Garamond" w:cs="Times New Roman"/>
          <w:b/>
          <w:sz w:val="24"/>
          <w:szCs w:val="24"/>
        </w:rPr>
        <w:t>Vereador</w:t>
      </w:r>
      <w:r w:rsidR="002249D2" w:rsidRPr="009902BF">
        <w:rPr>
          <w:rFonts w:ascii="Garamond" w:hAnsi="Garamond" w:cs="Times New Roman"/>
          <w:b/>
          <w:sz w:val="24"/>
          <w:szCs w:val="24"/>
        </w:rPr>
        <w:t xml:space="preserve"> Relator</w:t>
      </w:r>
      <w:r w:rsidR="00D8635E" w:rsidRPr="009902BF">
        <w:rPr>
          <w:rFonts w:ascii="Garamond" w:hAnsi="Garamond" w:cs="Times New Roman"/>
          <w:b/>
          <w:sz w:val="24"/>
          <w:szCs w:val="24"/>
        </w:rPr>
        <w:t xml:space="preserve"> </w:t>
      </w:r>
      <w:r w:rsidR="00975B10" w:rsidRPr="009902BF">
        <w:rPr>
          <w:rFonts w:ascii="Garamond" w:hAnsi="Garamond" w:cs="Times New Roman"/>
          <w:b/>
          <w:sz w:val="24"/>
          <w:szCs w:val="24"/>
        </w:rPr>
        <w:t xml:space="preserve">VICENTE DE PAULA SOUSA </w:t>
      </w:r>
    </w:p>
    <w:p w:rsid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2E4357" w:rsidRPr="009902BF" w:rsidRDefault="00814983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ab/>
        <w:t xml:space="preserve">Vereador </w:t>
      </w:r>
      <w:r w:rsidR="00975B10" w:rsidRPr="009902BF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6E1675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9902BF">
        <w:rPr>
          <w:rFonts w:ascii="Garamond" w:hAnsi="Garamond" w:cs="Times New Roman"/>
          <w:sz w:val="24"/>
          <w:szCs w:val="24"/>
        </w:rPr>
        <w:t xml:space="preserve">          </w:t>
      </w:r>
    </w:p>
    <w:p w:rsidR="009902BF" w:rsidRPr="009902BF" w:rsidRDefault="009902BF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GoBack"/>
      <w:bookmarkEnd w:id="0"/>
    </w:p>
    <w:p w:rsidR="002E4357" w:rsidRPr="009902BF" w:rsidRDefault="006E1675" w:rsidP="009902B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9902BF">
        <w:rPr>
          <w:rFonts w:ascii="Garamond" w:hAnsi="Garamond" w:cs="Times New Roman"/>
          <w:b/>
          <w:sz w:val="24"/>
          <w:szCs w:val="24"/>
        </w:rPr>
        <w:t xml:space="preserve">            </w:t>
      </w:r>
      <w:r w:rsidR="002E4357" w:rsidRPr="009902BF">
        <w:rPr>
          <w:rFonts w:ascii="Garamond" w:hAnsi="Garamond" w:cs="Times New Roman"/>
          <w:b/>
          <w:sz w:val="24"/>
          <w:szCs w:val="24"/>
        </w:rPr>
        <w:t xml:space="preserve">Vereador </w:t>
      </w:r>
      <w:r w:rsidR="00F52343" w:rsidRPr="009902BF">
        <w:rPr>
          <w:rFonts w:ascii="Garamond" w:hAnsi="Garamond" w:cs="Times New Roman"/>
          <w:b/>
          <w:sz w:val="24"/>
          <w:szCs w:val="24"/>
        </w:rPr>
        <w:t>BRAZ PAULO DE OLIVEIRA JÚNIOR</w:t>
      </w:r>
    </w:p>
    <w:sectPr w:rsidR="002E4357" w:rsidRPr="009902BF" w:rsidSect="00C06E37">
      <w:pgSz w:w="11906" w:h="16838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DA" w:rsidRDefault="004C14DA" w:rsidP="000F2192">
      <w:pPr>
        <w:spacing w:after="0" w:line="240" w:lineRule="auto"/>
      </w:pPr>
      <w:r>
        <w:separator/>
      </w:r>
    </w:p>
  </w:endnote>
  <w:end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DA" w:rsidRDefault="004C14DA" w:rsidP="000F2192">
      <w:pPr>
        <w:spacing w:after="0" w:line="240" w:lineRule="auto"/>
      </w:pPr>
      <w:r>
        <w:separator/>
      </w:r>
    </w:p>
  </w:footnote>
  <w:footnote w:type="continuationSeparator" w:id="0">
    <w:p w:rsidR="004C14DA" w:rsidRDefault="004C14DA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0F03"/>
    <w:rsid w:val="000241B7"/>
    <w:rsid w:val="00034E51"/>
    <w:rsid w:val="00037963"/>
    <w:rsid w:val="0005025C"/>
    <w:rsid w:val="000579FC"/>
    <w:rsid w:val="00073D37"/>
    <w:rsid w:val="00094027"/>
    <w:rsid w:val="00094187"/>
    <w:rsid w:val="000A7311"/>
    <w:rsid w:val="000C6F5D"/>
    <w:rsid w:val="000D4B58"/>
    <w:rsid w:val="000E727F"/>
    <w:rsid w:val="000E77B3"/>
    <w:rsid w:val="000F2192"/>
    <w:rsid w:val="000F38F5"/>
    <w:rsid w:val="00101CC7"/>
    <w:rsid w:val="00116A0D"/>
    <w:rsid w:val="00135C85"/>
    <w:rsid w:val="001416A5"/>
    <w:rsid w:val="00141C37"/>
    <w:rsid w:val="00144E33"/>
    <w:rsid w:val="00163A0C"/>
    <w:rsid w:val="00164DA4"/>
    <w:rsid w:val="001920DE"/>
    <w:rsid w:val="00195F57"/>
    <w:rsid w:val="0019688D"/>
    <w:rsid w:val="001B2F4E"/>
    <w:rsid w:val="001B40E0"/>
    <w:rsid w:val="001C7E27"/>
    <w:rsid w:val="001D183C"/>
    <w:rsid w:val="001D2716"/>
    <w:rsid w:val="001D49FD"/>
    <w:rsid w:val="001F5079"/>
    <w:rsid w:val="00211DBF"/>
    <w:rsid w:val="00212270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D7392"/>
    <w:rsid w:val="002E28A2"/>
    <w:rsid w:val="002E4357"/>
    <w:rsid w:val="002E5AE9"/>
    <w:rsid w:val="002F6332"/>
    <w:rsid w:val="00317C9D"/>
    <w:rsid w:val="00323D58"/>
    <w:rsid w:val="00324223"/>
    <w:rsid w:val="0032763A"/>
    <w:rsid w:val="00331A4D"/>
    <w:rsid w:val="00333811"/>
    <w:rsid w:val="00337F81"/>
    <w:rsid w:val="0034255F"/>
    <w:rsid w:val="00352DC1"/>
    <w:rsid w:val="00384905"/>
    <w:rsid w:val="0039318A"/>
    <w:rsid w:val="00395B8A"/>
    <w:rsid w:val="003A2ACE"/>
    <w:rsid w:val="003A337F"/>
    <w:rsid w:val="003B6D99"/>
    <w:rsid w:val="003C28F4"/>
    <w:rsid w:val="003D1D7E"/>
    <w:rsid w:val="003D693C"/>
    <w:rsid w:val="003E2299"/>
    <w:rsid w:val="003E37AA"/>
    <w:rsid w:val="003E4D7F"/>
    <w:rsid w:val="003F2F78"/>
    <w:rsid w:val="0040107C"/>
    <w:rsid w:val="00405D64"/>
    <w:rsid w:val="00421A02"/>
    <w:rsid w:val="004243E5"/>
    <w:rsid w:val="00427B4E"/>
    <w:rsid w:val="004312A7"/>
    <w:rsid w:val="004375DA"/>
    <w:rsid w:val="0045176A"/>
    <w:rsid w:val="00456329"/>
    <w:rsid w:val="0046440D"/>
    <w:rsid w:val="00465B14"/>
    <w:rsid w:val="00475BB4"/>
    <w:rsid w:val="00481E2D"/>
    <w:rsid w:val="004A2222"/>
    <w:rsid w:val="004B5C68"/>
    <w:rsid w:val="004C14DA"/>
    <w:rsid w:val="004D0D8F"/>
    <w:rsid w:val="004D133A"/>
    <w:rsid w:val="004D3A27"/>
    <w:rsid w:val="004D4C4B"/>
    <w:rsid w:val="004D52AB"/>
    <w:rsid w:val="004E0649"/>
    <w:rsid w:val="004F035C"/>
    <w:rsid w:val="004F2744"/>
    <w:rsid w:val="004F42AA"/>
    <w:rsid w:val="00502BE6"/>
    <w:rsid w:val="00507791"/>
    <w:rsid w:val="0051233B"/>
    <w:rsid w:val="0054699B"/>
    <w:rsid w:val="005538B7"/>
    <w:rsid w:val="00561D89"/>
    <w:rsid w:val="005754A6"/>
    <w:rsid w:val="005A49A5"/>
    <w:rsid w:val="005A6F06"/>
    <w:rsid w:val="005B139B"/>
    <w:rsid w:val="005B39EC"/>
    <w:rsid w:val="005B497E"/>
    <w:rsid w:val="005C676D"/>
    <w:rsid w:val="005D6171"/>
    <w:rsid w:val="005D672D"/>
    <w:rsid w:val="005E52D3"/>
    <w:rsid w:val="005F06B1"/>
    <w:rsid w:val="0060629C"/>
    <w:rsid w:val="00621AC0"/>
    <w:rsid w:val="0062515D"/>
    <w:rsid w:val="00644F51"/>
    <w:rsid w:val="00647384"/>
    <w:rsid w:val="00674973"/>
    <w:rsid w:val="00675936"/>
    <w:rsid w:val="006829A2"/>
    <w:rsid w:val="00685640"/>
    <w:rsid w:val="006942FB"/>
    <w:rsid w:val="006A27CA"/>
    <w:rsid w:val="006B08C0"/>
    <w:rsid w:val="006C15E2"/>
    <w:rsid w:val="006D28B9"/>
    <w:rsid w:val="006E1675"/>
    <w:rsid w:val="006E529E"/>
    <w:rsid w:val="006F1A16"/>
    <w:rsid w:val="00702D7B"/>
    <w:rsid w:val="00711E1F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667F"/>
    <w:rsid w:val="007D5D04"/>
    <w:rsid w:val="007D74DD"/>
    <w:rsid w:val="007E6C1F"/>
    <w:rsid w:val="00801D76"/>
    <w:rsid w:val="008034B4"/>
    <w:rsid w:val="0081205E"/>
    <w:rsid w:val="00814983"/>
    <w:rsid w:val="008164D8"/>
    <w:rsid w:val="008245F0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0FCC"/>
    <w:rsid w:val="00907E3B"/>
    <w:rsid w:val="00917D38"/>
    <w:rsid w:val="0093260D"/>
    <w:rsid w:val="0094156A"/>
    <w:rsid w:val="00945320"/>
    <w:rsid w:val="00952EE1"/>
    <w:rsid w:val="00967DBD"/>
    <w:rsid w:val="0097195B"/>
    <w:rsid w:val="00975B10"/>
    <w:rsid w:val="0098352C"/>
    <w:rsid w:val="009902BF"/>
    <w:rsid w:val="00992281"/>
    <w:rsid w:val="009B0618"/>
    <w:rsid w:val="009C58BD"/>
    <w:rsid w:val="009D19BB"/>
    <w:rsid w:val="009E0874"/>
    <w:rsid w:val="00A04172"/>
    <w:rsid w:val="00A11691"/>
    <w:rsid w:val="00A20214"/>
    <w:rsid w:val="00A268AD"/>
    <w:rsid w:val="00A34103"/>
    <w:rsid w:val="00A35EDF"/>
    <w:rsid w:val="00A41311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07FBB"/>
    <w:rsid w:val="00B25D3B"/>
    <w:rsid w:val="00B326AA"/>
    <w:rsid w:val="00B47E5E"/>
    <w:rsid w:val="00B5313F"/>
    <w:rsid w:val="00B636A1"/>
    <w:rsid w:val="00B72B50"/>
    <w:rsid w:val="00B9097A"/>
    <w:rsid w:val="00B97707"/>
    <w:rsid w:val="00BB029F"/>
    <w:rsid w:val="00BB4154"/>
    <w:rsid w:val="00BC772C"/>
    <w:rsid w:val="00C025B2"/>
    <w:rsid w:val="00C03727"/>
    <w:rsid w:val="00C06E37"/>
    <w:rsid w:val="00C2561A"/>
    <w:rsid w:val="00C51F32"/>
    <w:rsid w:val="00C65C5E"/>
    <w:rsid w:val="00C71B66"/>
    <w:rsid w:val="00C7304B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DF64B1"/>
    <w:rsid w:val="00E13F7D"/>
    <w:rsid w:val="00E20F26"/>
    <w:rsid w:val="00E22607"/>
    <w:rsid w:val="00E63C19"/>
    <w:rsid w:val="00E80D62"/>
    <w:rsid w:val="00E81658"/>
    <w:rsid w:val="00EA66A0"/>
    <w:rsid w:val="00EB1CF6"/>
    <w:rsid w:val="00EB6F9B"/>
    <w:rsid w:val="00EE21D6"/>
    <w:rsid w:val="00EE4CB7"/>
    <w:rsid w:val="00F04E86"/>
    <w:rsid w:val="00F26BA4"/>
    <w:rsid w:val="00F301B0"/>
    <w:rsid w:val="00F32E37"/>
    <w:rsid w:val="00F33C6E"/>
    <w:rsid w:val="00F4362F"/>
    <w:rsid w:val="00F51B72"/>
    <w:rsid w:val="00F52343"/>
    <w:rsid w:val="00F61202"/>
    <w:rsid w:val="00F62D70"/>
    <w:rsid w:val="00F81931"/>
    <w:rsid w:val="00F82549"/>
    <w:rsid w:val="00F82CC4"/>
    <w:rsid w:val="00F9292E"/>
    <w:rsid w:val="00F95AD7"/>
    <w:rsid w:val="00FA2CF0"/>
    <w:rsid w:val="00FD2A0A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D3E0E-24E7-4CF3-9139-87CF07A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749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74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6AE58-C6A7-4844-95E6-3FDD4A7E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2015-12-29T18:01:00Z</cp:lastPrinted>
  <dcterms:created xsi:type="dcterms:W3CDTF">2016-02-19T16:43:00Z</dcterms:created>
  <dcterms:modified xsi:type="dcterms:W3CDTF">2016-02-19T16:57:00Z</dcterms:modified>
</cp:coreProperties>
</file>