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65" w:rsidRPr="005F4236" w:rsidRDefault="00B22065" w:rsidP="005F4236">
      <w:pPr>
        <w:spacing w:after="0" w:line="340" w:lineRule="exact"/>
        <w:jc w:val="center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COMISSÃO DE EDUCAÇÃO, CULTURA, ESPORTE E LAZER (CECTEL)</w:t>
      </w: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4"/>
        </w:rPr>
      </w:pP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Parecer nº. 0</w:t>
      </w:r>
      <w:r w:rsidR="00E72754">
        <w:rPr>
          <w:rFonts w:ascii="Garamond" w:hAnsi="Garamond" w:cs="Times New Roman"/>
          <w:b/>
          <w:sz w:val="25"/>
          <w:szCs w:val="24"/>
        </w:rPr>
        <w:t>7</w:t>
      </w:r>
      <w:r w:rsidR="00832149">
        <w:rPr>
          <w:rFonts w:ascii="Garamond" w:hAnsi="Garamond" w:cs="Times New Roman"/>
          <w:b/>
          <w:sz w:val="25"/>
          <w:szCs w:val="24"/>
        </w:rPr>
        <w:t>6</w:t>
      </w:r>
      <w:r w:rsidRPr="005F4236">
        <w:rPr>
          <w:rFonts w:ascii="Garamond" w:hAnsi="Garamond" w:cs="Times New Roman"/>
          <w:b/>
          <w:sz w:val="25"/>
          <w:szCs w:val="24"/>
        </w:rPr>
        <w:t>/2015</w:t>
      </w:r>
      <w:r w:rsidRPr="005F4236">
        <w:rPr>
          <w:rFonts w:ascii="Garamond" w:hAnsi="Garamond" w:cs="Times New Roman"/>
          <w:sz w:val="25"/>
          <w:szCs w:val="24"/>
        </w:rPr>
        <w:t xml:space="preserve"> </w:t>
      </w:r>
    </w:p>
    <w:p w:rsidR="00832149" w:rsidRPr="0050154E" w:rsidRDefault="00B22065" w:rsidP="00832149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3"/>
        </w:rPr>
      </w:pPr>
      <w:r w:rsidRPr="005F4236">
        <w:rPr>
          <w:rFonts w:ascii="Garamond" w:hAnsi="Garamond" w:cs="Times New Roman"/>
          <w:b/>
          <w:sz w:val="25"/>
          <w:szCs w:val="24"/>
        </w:rPr>
        <w:t>Objeto</w:t>
      </w:r>
      <w:r w:rsidRPr="005F4236">
        <w:rPr>
          <w:rFonts w:ascii="Garamond" w:hAnsi="Garamond" w:cs="Times New Roman"/>
          <w:sz w:val="25"/>
          <w:szCs w:val="24"/>
        </w:rPr>
        <w:t xml:space="preserve">:   </w:t>
      </w:r>
      <w:r w:rsidR="005F4236" w:rsidRPr="005F4236">
        <w:rPr>
          <w:rFonts w:ascii="Garamond" w:hAnsi="Garamond" w:cs="Times New Roman"/>
          <w:sz w:val="25"/>
          <w:szCs w:val="24"/>
        </w:rPr>
        <w:t xml:space="preserve">  </w:t>
      </w:r>
      <w:r w:rsidR="00832149">
        <w:rPr>
          <w:rFonts w:ascii="Garamond" w:hAnsi="Garamond" w:cs="Times New Roman"/>
          <w:sz w:val="26"/>
          <w:szCs w:val="23"/>
        </w:rPr>
        <w:t>Projeto de Lei nº. 4.210</w:t>
      </w:r>
      <w:r w:rsidR="00832149"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832149">
        <w:rPr>
          <w:rFonts w:ascii="Garamond" w:hAnsi="Garamond" w:cs="Times New Roman"/>
          <w:sz w:val="26"/>
          <w:szCs w:val="23"/>
        </w:rPr>
        <w:t>2 de setembro</w:t>
      </w:r>
      <w:r w:rsidR="00832149"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832149">
        <w:rPr>
          <w:rFonts w:ascii="Garamond" w:hAnsi="Garamond" w:cs="Times New Roman"/>
          <w:sz w:val="26"/>
          <w:szCs w:val="23"/>
        </w:rPr>
        <w:t xml:space="preserve">Cria o Conselho Gestor do </w:t>
      </w:r>
      <w:r w:rsidR="00832149">
        <w:rPr>
          <w:rFonts w:ascii="Garamond" w:hAnsi="Garamond" w:cs="Times New Roman"/>
          <w:sz w:val="26"/>
          <w:szCs w:val="23"/>
        </w:rPr>
        <w:t>Centro de Artes e Esportes Unificados – CEU’s e dá outras providências.</w:t>
      </w:r>
      <w:r w:rsidR="00832149" w:rsidRPr="0050154E">
        <w:rPr>
          <w:rFonts w:ascii="Garamond" w:hAnsi="Garamond" w:cs="Times New Roman"/>
          <w:sz w:val="26"/>
          <w:szCs w:val="23"/>
        </w:rPr>
        <w:t>”</w:t>
      </w:r>
    </w:p>
    <w:p w:rsidR="00B22065" w:rsidRPr="005F4236" w:rsidRDefault="00B22065" w:rsidP="00832149">
      <w:pPr>
        <w:tabs>
          <w:tab w:val="left" w:pos="993"/>
        </w:tabs>
        <w:spacing w:after="0" w:line="340" w:lineRule="exact"/>
        <w:ind w:left="1134" w:hanging="1134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Autoria</w:t>
      </w:r>
      <w:r w:rsidR="00CB7805" w:rsidRPr="005F4236">
        <w:rPr>
          <w:rFonts w:ascii="Garamond" w:hAnsi="Garamond" w:cs="Times New Roman"/>
          <w:sz w:val="25"/>
          <w:szCs w:val="24"/>
        </w:rPr>
        <w:t xml:space="preserve">:     </w:t>
      </w:r>
      <w:r w:rsidR="000C12AC">
        <w:rPr>
          <w:rFonts w:ascii="Garamond" w:hAnsi="Garamond" w:cs="Times New Roman"/>
          <w:sz w:val="25"/>
          <w:szCs w:val="24"/>
        </w:rPr>
        <w:t>EXECUTIVO MUNICIPAL</w:t>
      </w: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Relator</w:t>
      </w:r>
      <w:r w:rsidR="00E72754">
        <w:rPr>
          <w:rFonts w:ascii="Garamond" w:hAnsi="Garamond" w:cs="Times New Roman"/>
          <w:b/>
          <w:sz w:val="25"/>
          <w:szCs w:val="24"/>
        </w:rPr>
        <w:t>a</w:t>
      </w:r>
      <w:r w:rsidR="00CB7805" w:rsidRPr="005F4236">
        <w:rPr>
          <w:rFonts w:ascii="Garamond" w:hAnsi="Garamond" w:cs="Times New Roman"/>
          <w:sz w:val="25"/>
          <w:szCs w:val="24"/>
        </w:rPr>
        <w:t xml:space="preserve">:     </w:t>
      </w:r>
      <w:r w:rsidRPr="005F4236">
        <w:rPr>
          <w:rFonts w:ascii="Garamond" w:hAnsi="Garamond" w:cs="Times New Roman"/>
          <w:sz w:val="25"/>
          <w:szCs w:val="24"/>
        </w:rPr>
        <w:t>Vere</w:t>
      </w:r>
      <w:r w:rsidR="00E72754">
        <w:rPr>
          <w:rFonts w:ascii="Garamond" w:hAnsi="Garamond" w:cs="Times New Roman"/>
          <w:sz w:val="25"/>
          <w:szCs w:val="24"/>
        </w:rPr>
        <w:t>adora EDIMÊ ERLINDA DE LIMA AVELAR</w:t>
      </w: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</w:p>
    <w:p w:rsidR="005F4236" w:rsidRPr="005F4236" w:rsidRDefault="005F4236" w:rsidP="005F4236">
      <w:pPr>
        <w:pStyle w:val="PargrafodaLista"/>
        <w:numPr>
          <w:ilvl w:val="0"/>
          <w:numId w:val="13"/>
        </w:numPr>
        <w:spacing w:after="12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 xml:space="preserve">Relatório </w:t>
      </w:r>
    </w:p>
    <w:p w:rsidR="005F4236" w:rsidRPr="005F4236" w:rsidRDefault="005F4236" w:rsidP="005F4236">
      <w:pPr>
        <w:spacing w:after="120" w:line="340" w:lineRule="exact"/>
        <w:ind w:firstLine="708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>O presente projeto de lei foi aprovado pelo plenário na primeira fase de discussão e votação, no que tange à verificação da sua constitucionalidade, legalidade e regimentalidade, em consonância com o parecer nº. 1</w:t>
      </w:r>
      <w:r w:rsidR="000C12AC">
        <w:rPr>
          <w:rFonts w:ascii="Garamond" w:hAnsi="Garamond" w:cs="Times New Roman"/>
          <w:sz w:val="25"/>
          <w:szCs w:val="24"/>
        </w:rPr>
        <w:t>4</w:t>
      </w:r>
      <w:r w:rsidR="00E72754">
        <w:rPr>
          <w:rFonts w:ascii="Garamond" w:hAnsi="Garamond" w:cs="Times New Roman"/>
          <w:sz w:val="25"/>
          <w:szCs w:val="24"/>
        </w:rPr>
        <w:t>5</w:t>
      </w:r>
      <w:r w:rsidRPr="005F4236">
        <w:rPr>
          <w:rFonts w:ascii="Garamond" w:hAnsi="Garamond" w:cs="Times New Roman"/>
          <w:sz w:val="25"/>
          <w:szCs w:val="24"/>
        </w:rPr>
        <w:t xml:space="preserve">/2015 exarado pela Comissão de Legislação, Justiça e Redação. </w:t>
      </w:r>
    </w:p>
    <w:p w:rsidR="005F4236" w:rsidRPr="005F4236" w:rsidRDefault="005F4236" w:rsidP="005F4236">
      <w:pPr>
        <w:spacing w:after="120" w:line="340" w:lineRule="exact"/>
        <w:ind w:firstLine="708"/>
        <w:jc w:val="both"/>
        <w:rPr>
          <w:rFonts w:ascii="Garamond" w:hAnsi="Garamond" w:cs="Times New Roman"/>
          <w:sz w:val="25"/>
          <w:szCs w:val="24"/>
        </w:rPr>
      </w:pPr>
    </w:p>
    <w:p w:rsidR="005F4236" w:rsidRPr="005F4236" w:rsidRDefault="005F4236" w:rsidP="005F4236">
      <w:pPr>
        <w:pStyle w:val="PargrafodaLista"/>
        <w:spacing w:after="12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2. Parecer</w:t>
      </w:r>
    </w:p>
    <w:p w:rsidR="005F4236" w:rsidRPr="005F4236" w:rsidRDefault="005F4236" w:rsidP="005F4236">
      <w:pPr>
        <w:spacing w:line="340" w:lineRule="exact"/>
        <w:ind w:firstLine="708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 xml:space="preserve">Trata-se de projeto de lei, de origem </w:t>
      </w:r>
      <w:r w:rsidR="000C12AC">
        <w:rPr>
          <w:rFonts w:ascii="Garamond" w:hAnsi="Garamond" w:cs="Times New Roman"/>
          <w:sz w:val="25"/>
          <w:szCs w:val="24"/>
        </w:rPr>
        <w:t>executiva</w:t>
      </w:r>
      <w:r w:rsidRPr="005F4236">
        <w:rPr>
          <w:rFonts w:ascii="Garamond" w:hAnsi="Garamond" w:cs="Times New Roman"/>
          <w:sz w:val="25"/>
          <w:szCs w:val="24"/>
        </w:rPr>
        <w:t xml:space="preserve">, que visa </w:t>
      </w:r>
      <w:r w:rsidR="000C12AC">
        <w:rPr>
          <w:rFonts w:ascii="Garamond" w:hAnsi="Garamond" w:cs="Times New Roman"/>
          <w:sz w:val="26"/>
          <w:szCs w:val="23"/>
        </w:rPr>
        <w:t>c</w:t>
      </w:r>
      <w:r w:rsidR="000C12AC">
        <w:rPr>
          <w:rFonts w:ascii="Garamond" w:hAnsi="Garamond" w:cs="Times New Roman"/>
          <w:sz w:val="26"/>
          <w:szCs w:val="23"/>
        </w:rPr>
        <w:t>ria</w:t>
      </w:r>
      <w:r w:rsidR="000C12AC">
        <w:rPr>
          <w:rFonts w:ascii="Garamond" w:hAnsi="Garamond" w:cs="Times New Roman"/>
          <w:sz w:val="26"/>
          <w:szCs w:val="23"/>
        </w:rPr>
        <w:t>r</w:t>
      </w:r>
      <w:r w:rsidR="000C12AC">
        <w:rPr>
          <w:rFonts w:ascii="Garamond" w:hAnsi="Garamond" w:cs="Times New Roman"/>
          <w:sz w:val="26"/>
          <w:szCs w:val="23"/>
        </w:rPr>
        <w:t xml:space="preserve"> o Conselho Gestor do Centro de Art</w:t>
      </w:r>
      <w:r w:rsidR="008114D7">
        <w:rPr>
          <w:rFonts w:ascii="Garamond" w:hAnsi="Garamond" w:cs="Times New Roman"/>
          <w:sz w:val="26"/>
          <w:szCs w:val="23"/>
        </w:rPr>
        <w:t>es e Esportes Unificados – CEU’s</w:t>
      </w:r>
      <w:r w:rsidR="008114D7">
        <w:rPr>
          <w:rFonts w:ascii="Garamond" w:hAnsi="Garamond" w:cs="Times New Roman"/>
          <w:sz w:val="25"/>
          <w:szCs w:val="24"/>
        </w:rPr>
        <w:t>.</w:t>
      </w:r>
    </w:p>
    <w:p w:rsidR="005F4236" w:rsidRDefault="000C12AC" w:rsidP="005F4236">
      <w:pPr>
        <w:autoSpaceDE w:val="0"/>
        <w:autoSpaceDN w:val="0"/>
        <w:adjustRightInd w:val="0"/>
        <w:spacing w:after="120" w:line="340" w:lineRule="exact"/>
        <w:ind w:firstLine="705"/>
        <w:jc w:val="both"/>
        <w:rPr>
          <w:rFonts w:ascii="Garamond" w:hAnsi="Garamond" w:cs="Times New Roman"/>
          <w:sz w:val="25"/>
          <w:szCs w:val="24"/>
        </w:rPr>
      </w:pPr>
      <w:r>
        <w:rPr>
          <w:rFonts w:ascii="Garamond" w:hAnsi="Garamond" w:cs="Times New Roman"/>
          <w:sz w:val="25"/>
          <w:szCs w:val="24"/>
        </w:rPr>
        <w:t xml:space="preserve">A proposta legislativa em análise resulta da previsão no artigo 2º, §4º, inciso II, da Portaria Interministerial nº. 95, de 17, de setembro de 2015, do Ministério da Cultura, segundo a qual há que se instituir um grupo gestor, formado por membros da sociedade civil organizada, da comunidade e do poder público, com poder deliberativo sobre as atividades e o funcionamento do equipamento, para gerir </w:t>
      </w:r>
      <w:r w:rsidR="00E06907">
        <w:rPr>
          <w:rFonts w:ascii="Garamond" w:hAnsi="Garamond" w:cs="Times New Roman"/>
          <w:sz w:val="25"/>
          <w:szCs w:val="24"/>
        </w:rPr>
        <w:t>o Centro</w:t>
      </w:r>
      <w:r w:rsidR="008114D7">
        <w:rPr>
          <w:rFonts w:ascii="Garamond" w:hAnsi="Garamond" w:cs="Times New Roman"/>
          <w:sz w:val="25"/>
          <w:szCs w:val="24"/>
        </w:rPr>
        <w:t xml:space="preserve"> de Artes e Esportes Unificados, nas diversas atividades culturais, esportivas e de lazer nele promovidas.</w:t>
      </w:r>
    </w:p>
    <w:p w:rsidR="00491BE4" w:rsidRPr="00E72754" w:rsidRDefault="00491BE4" w:rsidP="005F4236">
      <w:pPr>
        <w:autoSpaceDE w:val="0"/>
        <w:autoSpaceDN w:val="0"/>
        <w:adjustRightInd w:val="0"/>
        <w:spacing w:after="120" w:line="340" w:lineRule="exact"/>
        <w:ind w:firstLine="705"/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4"/>
        </w:rPr>
        <w:t xml:space="preserve">Desse modo, certo de que a criação do Conselho em questão está a viabilizar o pleno funcionamento do CEUS, não subsistem obstáculos à aprovação da presente proposta legislativa em segundo turno de votação. </w:t>
      </w:r>
    </w:p>
    <w:p w:rsidR="00B22065" w:rsidRPr="005F4236" w:rsidRDefault="005F4236" w:rsidP="005F4236">
      <w:pPr>
        <w:spacing w:line="340" w:lineRule="exact"/>
        <w:ind w:firstLine="705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Cs/>
          <w:sz w:val="25"/>
          <w:szCs w:val="24"/>
        </w:rPr>
        <w:tab/>
      </w:r>
      <w:r w:rsidR="00491BE4">
        <w:rPr>
          <w:rFonts w:ascii="Garamond" w:hAnsi="Garamond" w:cs="Times New Roman"/>
          <w:bCs/>
          <w:sz w:val="25"/>
          <w:szCs w:val="24"/>
        </w:rPr>
        <w:t>O</w:t>
      </w:r>
      <w:r w:rsidR="00B22065" w:rsidRPr="005F4236">
        <w:rPr>
          <w:rFonts w:ascii="Garamond" w:hAnsi="Garamond" w:cs="Times New Roman"/>
          <w:bCs/>
          <w:sz w:val="25"/>
          <w:szCs w:val="24"/>
        </w:rPr>
        <w:t>pinamos</w:t>
      </w:r>
      <w:r w:rsidR="00491BE4">
        <w:rPr>
          <w:rFonts w:ascii="Garamond" w:hAnsi="Garamond" w:cs="Times New Roman"/>
          <w:bCs/>
          <w:sz w:val="25"/>
          <w:szCs w:val="24"/>
        </w:rPr>
        <w:t>, portanto,</w:t>
      </w:r>
      <w:r w:rsidR="00B22065" w:rsidRPr="005F4236">
        <w:rPr>
          <w:rFonts w:ascii="Garamond" w:hAnsi="Garamond" w:cs="Times New Roman"/>
          <w:bCs/>
          <w:sz w:val="25"/>
          <w:szCs w:val="24"/>
        </w:rPr>
        <w:t xml:space="preserve"> pela </w:t>
      </w:r>
      <w:r w:rsidR="00B22065" w:rsidRPr="005F4236">
        <w:rPr>
          <w:rFonts w:ascii="Garamond" w:hAnsi="Garamond" w:cs="Times New Roman"/>
          <w:b/>
          <w:bCs/>
          <w:sz w:val="25"/>
          <w:szCs w:val="24"/>
        </w:rPr>
        <w:t xml:space="preserve">aprovação </w:t>
      </w:r>
      <w:r w:rsidR="00B22065" w:rsidRPr="005F4236">
        <w:rPr>
          <w:rFonts w:ascii="Garamond" w:hAnsi="Garamond" w:cs="Times New Roman"/>
          <w:bCs/>
          <w:sz w:val="25"/>
          <w:szCs w:val="24"/>
        </w:rPr>
        <w:t xml:space="preserve">da matéria, com a mesma redação, </w:t>
      </w:r>
      <w:r w:rsidR="00B22065" w:rsidRPr="005F4236">
        <w:rPr>
          <w:rFonts w:ascii="Garamond" w:hAnsi="Garamond" w:cs="Times New Roman"/>
          <w:bCs/>
          <w:sz w:val="25"/>
          <w:szCs w:val="24"/>
          <w:u w:val="single"/>
        </w:rPr>
        <w:t>em segundo turno de votação</w:t>
      </w:r>
      <w:r w:rsidR="00B22065" w:rsidRPr="005F4236">
        <w:rPr>
          <w:rFonts w:ascii="Garamond" w:hAnsi="Garamond" w:cs="Times New Roman"/>
          <w:bCs/>
          <w:sz w:val="25"/>
          <w:szCs w:val="24"/>
        </w:rPr>
        <w:t>.</w:t>
      </w:r>
    </w:p>
    <w:p w:rsidR="00B22065" w:rsidRPr="005F4236" w:rsidRDefault="00B22065" w:rsidP="005F4236">
      <w:pPr>
        <w:spacing w:after="6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 xml:space="preserve">   </w:t>
      </w:r>
      <w:r w:rsidRPr="005F4236">
        <w:rPr>
          <w:rFonts w:ascii="Garamond" w:hAnsi="Garamond" w:cs="Times New Roman"/>
          <w:sz w:val="25"/>
          <w:szCs w:val="24"/>
        </w:rPr>
        <w:tab/>
        <w:t xml:space="preserve">Câmara Municipal de Patos de Minas, </w:t>
      </w:r>
      <w:r w:rsidR="00E72754">
        <w:rPr>
          <w:rFonts w:ascii="Garamond" w:hAnsi="Garamond" w:cs="Times New Roman"/>
          <w:sz w:val="25"/>
          <w:szCs w:val="24"/>
        </w:rPr>
        <w:t>2</w:t>
      </w:r>
      <w:r w:rsidR="00491BE4">
        <w:rPr>
          <w:rFonts w:ascii="Garamond" w:hAnsi="Garamond" w:cs="Times New Roman"/>
          <w:sz w:val="25"/>
          <w:szCs w:val="24"/>
        </w:rPr>
        <w:t>1</w:t>
      </w:r>
      <w:r w:rsidRPr="005F4236">
        <w:rPr>
          <w:rFonts w:ascii="Garamond" w:hAnsi="Garamond" w:cs="Times New Roman"/>
          <w:sz w:val="25"/>
          <w:szCs w:val="24"/>
        </w:rPr>
        <w:t xml:space="preserve"> de </w:t>
      </w:r>
      <w:r w:rsidR="00491BE4">
        <w:rPr>
          <w:rFonts w:ascii="Garamond" w:hAnsi="Garamond" w:cs="Times New Roman"/>
          <w:sz w:val="25"/>
          <w:szCs w:val="24"/>
        </w:rPr>
        <w:t>outubro</w:t>
      </w:r>
      <w:r w:rsidRPr="005F4236">
        <w:rPr>
          <w:rFonts w:ascii="Garamond" w:hAnsi="Garamond" w:cs="Times New Roman"/>
          <w:sz w:val="25"/>
          <w:szCs w:val="24"/>
        </w:rPr>
        <w:t xml:space="preserve"> de 2015.</w:t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 </w:t>
      </w:r>
      <w:r w:rsidRPr="005F4236">
        <w:rPr>
          <w:rFonts w:ascii="Garamond" w:hAnsi="Garamond" w:cs="Times New Roman"/>
          <w:sz w:val="24"/>
          <w:szCs w:val="24"/>
        </w:rPr>
        <w:tab/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>Vereador</w:t>
      </w:r>
      <w:r w:rsidR="00E72754">
        <w:rPr>
          <w:rFonts w:ascii="Garamond" w:hAnsi="Garamond" w:cs="Times New Roman"/>
          <w:sz w:val="24"/>
          <w:szCs w:val="24"/>
        </w:rPr>
        <w:t>a</w:t>
      </w:r>
      <w:r w:rsidRPr="005F4236">
        <w:rPr>
          <w:rFonts w:ascii="Garamond" w:hAnsi="Garamond" w:cs="Times New Roman"/>
          <w:sz w:val="24"/>
          <w:szCs w:val="24"/>
        </w:rPr>
        <w:t xml:space="preserve"> Relator</w:t>
      </w:r>
      <w:r w:rsidR="00E72754">
        <w:rPr>
          <w:rFonts w:ascii="Garamond" w:hAnsi="Garamond" w:cs="Times New Roman"/>
          <w:sz w:val="24"/>
          <w:szCs w:val="24"/>
        </w:rPr>
        <w:t>a</w:t>
      </w:r>
      <w:r w:rsidRPr="005F4236">
        <w:rPr>
          <w:rFonts w:ascii="Garamond" w:hAnsi="Garamond" w:cs="Times New Roman"/>
          <w:sz w:val="24"/>
          <w:szCs w:val="24"/>
        </w:rPr>
        <w:t xml:space="preserve"> </w:t>
      </w:r>
      <w:r w:rsidR="00E72754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B22065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91BE4" w:rsidRPr="005F4236" w:rsidRDefault="00491BE4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5F4236" w:rsidRDefault="00E72754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B22065" w:rsidRPr="005F423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B22065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91BE4" w:rsidRPr="005F4236" w:rsidRDefault="00491BE4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95B2B" w:rsidRPr="008114D7" w:rsidRDefault="00B22065" w:rsidP="008114D7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Vereador </w:t>
      </w:r>
      <w:r w:rsidR="00F65342" w:rsidRPr="005F4236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sectPr w:rsidR="00895B2B" w:rsidRPr="008114D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12AC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2F7BE3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91BE4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5F4236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14D7"/>
    <w:rsid w:val="0081205E"/>
    <w:rsid w:val="008164D8"/>
    <w:rsid w:val="0082497A"/>
    <w:rsid w:val="00826920"/>
    <w:rsid w:val="00826C9E"/>
    <w:rsid w:val="0083049E"/>
    <w:rsid w:val="00832149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70FE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22065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A5013"/>
    <w:rsid w:val="00CB1E88"/>
    <w:rsid w:val="00CB7805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06907"/>
    <w:rsid w:val="00E13F7D"/>
    <w:rsid w:val="00E22607"/>
    <w:rsid w:val="00E31B89"/>
    <w:rsid w:val="00E72754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5342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CCBA4-A161-43B4-8B39-4DE0425B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7080-02B3-4CF6-8410-B2510AEF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2015-07-29T12:13:00Z</cp:lastPrinted>
  <dcterms:created xsi:type="dcterms:W3CDTF">2015-10-22T12:02:00Z</dcterms:created>
  <dcterms:modified xsi:type="dcterms:W3CDTF">2015-10-22T12:23:00Z</dcterms:modified>
</cp:coreProperties>
</file>