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49" w:rsidRPr="0050154E" w:rsidRDefault="00155649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COMISSÃO DE LEGISLAÇÃO</w:t>
      </w:r>
      <w:bookmarkStart w:id="0" w:name="_GoBack"/>
      <w:bookmarkEnd w:id="0"/>
      <w:r w:rsidRPr="0050154E">
        <w:rPr>
          <w:rFonts w:ascii="Garamond" w:hAnsi="Garamond" w:cs="Times New Roman"/>
          <w:b/>
          <w:sz w:val="26"/>
          <w:szCs w:val="23"/>
        </w:rPr>
        <w:t xml:space="preserve">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Parecer nº. 11</w:t>
      </w:r>
      <w:r w:rsidR="00A969C8">
        <w:rPr>
          <w:rFonts w:ascii="Garamond" w:hAnsi="Garamond" w:cs="Times New Roman"/>
          <w:b/>
          <w:sz w:val="26"/>
          <w:szCs w:val="23"/>
        </w:rPr>
        <w:t>4</w:t>
      </w:r>
      <w:r w:rsidRPr="0050154E">
        <w:rPr>
          <w:rFonts w:ascii="Garamond" w:hAnsi="Garamond" w:cs="Times New Roman"/>
          <w:b/>
          <w:sz w:val="26"/>
          <w:szCs w:val="23"/>
        </w:rPr>
        <w:t>/2015</w:t>
      </w:r>
      <w:r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155649" w:rsidRPr="0050154E" w:rsidRDefault="00155649" w:rsidP="00A37267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A969C8">
        <w:rPr>
          <w:rFonts w:ascii="Garamond" w:hAnsi="Garamond" w:cs="Times New Roman"/>
          <w:sz w:val="26"/>
          <w:szCs w:val="23"/>
        </w:rPr>
        <w:t>Projeto de Lei nº. 4.193</w:t>
      </w:r>
      <w:r w:rsidRPr="0050154E">
        <w:rPr>
          <w:rFonts w:ascii="Garamond" w:hAnsi="Garamond" w:cs="Times New Roman"/>
          <w:sz w:val="26"/>
          <w:szCs w:val="23"/>
        </w:rPr>
        <w:t xml:space="preserve">, de </w:t>
      </w:r>
      <w:proofErr w:type="gramStart"/>
      <w:r w:rsidR="00A969C8">
        <w:rPr>
          <w:rFonts w:ascii="Garamond" w:hAnsi="Garamond" w:cs="Times New Roman"/>
          <w:sz w:val="26"/>
          <w:szCs w:val="23"/>
        </w:rPr>
        <w:t>3</w:t>
      </w:r>
      <w:proofErr w:type="gramEnd"/>
      <w:r w:rsidR="00A969C8">
        <w:rPr>
          <w:rFonts w:ascii="Garamond" w:hAnsi="Garamond" w:cs="Times New Roman"/>
          <w:sz w:val="26"/>
          <w:szCs w:val="23"/>
        </w:rPr>
        <w:t xml:space="preserve"> de agosto</w:t>
      </w:r>
      <w:r w:rsidRPr="0050154E">
        <w:rPr>
          <w:rFonts w:ascii="Garamond" w:hAnsi="Garamond" w:cs="Times New Roman"/>
          <w:sz w:val="26"/>
          <w:szCs w:val="23"/>
        </w:rPr>
        <w:t xml:space="preserve"> de 2015, que “</w:t>
      </w:r>
      <w:r w:rsidR="006B0E8A" w:rsidRPr="0050154E">
        <w:rPr>
          <w:rFonts w:ascii="Garamond" w:hAnsi="Garamond" w:cs="Times New Roman"/>
          <w:sz w:val="26"/>
          <w:szCs w:val="23"/>
        </w:rPr>
        <w:t>Denomina</w:t>
      </w:r>
      <w:r w:rsidR="00A969C8">
        <w:rPr>
          <w:rFonts w:ascii="Garamond" w:hAnsi="Garamond" w:cs="Times New Roman"/>
          <w:sz w:val="26"/>
          <w:szCs w:val="23"/>
        </w:rPr>
        <w:t xml:space="preserve"> José Olímpio Ferreira a atual Rua D, localizada no Bairro Residencial Sorriso</w:t>
      </w:r>
      <w:r w:rsidRPr="0050154E">
        <w:rPr>
          <w:rFonts w:ascii="Garamond" w:hAnsi="Garamond" w:cs="Times New Roman"/>
          <w:sz w:val="26"/>
          <w:szCs w:val="23"/>
        </w:rPr>
        <w:t>.”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>:      Vereador</w:t>
      </w:r>
      <w:r w:rsidR="00A969C8">
        <w:rPr>
          <w:rFonts w:ascii="Garamond" w:hAnsi="Garamond" w:cs="Times New Roman"/>
          <w:sz w:val="26"/>
          <w:szCs w:val="23"/>
        </w:rPr>
        <w:t xml:space="preserve"> VALDIR REIS DE JESUS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A969C8">
        <w:rPr>
          <w:rFonts w:ascii="Garamond" w:hAnsi="Garamond" w:cs="Times New Roman"/>
          <w:sz w:val="26"/>
          <w:szCs w:val="23"/>
        </w:rPr>
        <w:t>ador OTAVIANO MARQUES DE AMORIM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ab/>
      </w:r>
      <w:r w:rsidRPr="0050154E">
        <w:rPr>
          <w:rFonts w:ascii="Garamond" w:hAnsi="Garamond" w:cs="Times New Roman"/>
          <w:b/>
          <w:sz w:val="26"/>
          <w:szCs w:val="23"/>
        </w:rPr>
        <w:tab/>
      </w:r>
      <w:r w:rsidRPr="0050154E">
        <w:rPr>
          <w:rFonts w:ascii="Garamond" w:hAnsi="Garamond" w:cs="Times New Roman"/>
          <w:sz w:val="26"/>
          <w:szCs w:val="23"/>
        </w:rPr>
        <w:t xml:space="preserve">Trata-se de projeto de lei, de origem parlamentar, que visa </w:t>
      </w:r>
      <w:r w:rsidR="006B0E8A" w:rsidRPr="0050154E">
        <w:rPr>
          <w:rFonts w:ascii="Garamond" w:hAnsi="Garamond" w:cs="Times New Roman"/>
          <w:sz w:val="26"/>
          <w:szCs w:val="23"/>
        </w:rPr>
        <w:t xml:space="preserve">denominar </w:t>
      </w:r>
      <w:r w:rsidR="00A37267" w:rsidRPr="0050154E">
        <w:rPr>
          <w:rFonts w:ascii="Garamond" w:hAnsi="Garamond" w:cs="Times New Roman"/>
          <w:sz w:val="26"/>
          <w:szCs w:val="23"/>
        </w:rPr>
        <w:t>Rua</w:t>
      </w:r>
      <w:r w:rsidR="00A969C8">
        <w:rPr>
          <w:rFonts w:ascii="Garamond" w:hAnsi="Garamond" w:cs="Times New Roman"/>
          <w:sz w:val="26"/>
          <w:szCs w:val="23"/>
        </w:rPr>
        <w:t xml:space="preserve"> José Olímpio Ferreira a atual Rua D, Localizada no Bairro Residencial Sorriso</w:t>
      </w:r>
      <w:r w:rsidRPr="0050154E">
        <w:rPr>
          <w:rFonts w:ascii="Garamond" w:hAnsi="Garamond" w:cs="Times New Roman"/>
          <w:sz w:val="26"/>
          <w:szCs w:val="23"/>
        </w:rPr>
        <w:t>.</w:t>
      </w:r>
      <w:r w:rsidR="0050154E" w:rsidRPr="0050154E">
        <w:rPr>
          <w:rFonts w:ascii="Garamond" w:hAnsi="Garamond" w:cs="Times New Roman"/>
          <w:sz w:val="26"/>
          <w:szCs w:val="23"/>
        </w:rPr>
        <w:t xml:space="preserve"> </w:t>
      </w:r>
      <w:r w:rsidR="0050154E" w:rsidRPr="0050154E">
        <w:rPr>
          <w:rFonts w:ascii="Garamond" w:hAnsi="Garamond" w:cs="Times New Roman"/>
          <w:sz w:val="26"/>
          <w:szCs w:val="24"/>
        </w:rPr>
        <w:t xml:space="preserve">O projeto está acompanhado de </w:t>
      </w:r>
      <w:r w:rsidR="00FF65DA">
        <w:rPr>
          <w:rFonts w:ascii="Garamond" w:hAnsi="Garamond" w:cs="Times New Roman"/>
          <w:sz w:val="26"/>
          <w:szCs w:val="24"/>
        </w:rPr>
        <w:t xml:space="preserve">ofício proveniente da gerência de informações técnicas da Prefeitura Municipal de Patos de Minas, por meio do qual restou informado que a denominação pretendida no presente </w:t>
      </w:r>
      <w:proofErr w:type="gramStart"/>
      <w:r w:rsidR="00FF65DA">
        <w:rPr>
          <w:rFonts w:ascii="Garamond" w:hAnsi="Garamond" w:cs="Times New Roman"/>
          <w:sz w:val="26"/>
          <w:szCs w:val="24"/>
        </w:rPr>
        <w:t>projeto</w:t>
      </w:r>
      <w:proofErr w:type="gramEnd"/>
      <w:r w:rsidR="00FF65DA">
        <w:rPr>
          <w:rFonts w:ascii="Garamond" w:hAnsi="Garamond" w:cs="Times New Roman"/>
          <w:sz w:val="26"/>
          <w:szCs w:val="24"/>
        </w:rPr>
        <w:t xml:space="preserve"> de lei se revela necessária à regularização de documentos perante a Prefeitura Municipal e o Cartório de Registro de Imóveis de Patos de Minas.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</w:t>
      </w:r>
      <w:proofErr w:type="gramStart"/>
      <w:r w:rsidRPr="0050154E">
        <w:rPr>
          <w:rFonts w:ascii="Garamond" w:hAnsi="Garamond" w:cs="Times New Roman"/>
          <w:sz w:val="26"/>
          <w:szCs w:val="24"/>
        </w:rPr>
        <w:t>9</w:t>
      </w:r>
      <w:proofErr w:type="gramEnd"/>
      <w:r w:rsidRPr="0050154E">
        <w:rPr>
          <w:rFonts w:ascii="Garamond" w:hAnsi="Garamond" w:cs="Times New Roman"/>
          <w:sz w:val="26"/>
          <w:szCs w:val="24"/>
        </w:rPr>
        <w:t xml:space="preserve">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impeditivo, referente à pessoa do homenageado, em especial o constante do art. 1º da Lei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50154E" w:rsidRDefault="00FF65DA" w:rsidP="0050154E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155649" w:rsidRPr="0050154E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A969C8">
        <w:rPr>
          <w:rFonts w:ascii="Garamond" w:hAnsi="Garamond" w:cs="Times New Roman"/>
          <w:sz w:val="26"/>
          <w:szCs w:val="23"/>
        </w:rPr>
        <w:t xml:space="preserve"> Municipal de Patos de Minas, </w:t>
      </w:r>
      <w:proofErr w:type="gramStart"/>
      <w:r w:rsidR="00A969C8">
        <w:rPr>
          <w:rFonts w:ascii="Garamond" w:hAnsi="Garamond" w:cs="Times New Roman"/>
          <w:sz w:val="26"/>
          <w:szCs w:val="23"/>
        </w:rPr>
        <w:t>3</w:t>
      </w:r>
      <w:proofErr w:type="gramEnd"/>
      <w:r w:rsidR="00A969C8">
        <w:rPr>
          <w:rFonts w:ascii="Garamond" w:hAnsi="Garamond" w:cs="Times New Roman"/>
          <w:sz w:val="26"/>
          <w:szCs w:val="23"/>
        </w:rPr>
        <w:t xml:space="preserve"> de agosto</w:t>
      </w:r>
      <w:r w:rsidRPr="0050154E">
        <w:rPr>
          <w:rFonts w:ascii="Garamond" w:hAnsi="Garamond" w:cs="Times New Roman"/>
          <w:sz w:val="26"/>
          <w:szCs w:val="23"/>
        </w:rPr>
        <w:t xml:space="preserve"> de 2015.</w:t>
      </w:r>
    </w:p>
    <w:p w:rsidR="00155649" w:rsidRPr="0050154E" w:rsidRDefault="00155649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sz w:val="26"/>
          <w:szCs w:val="23"/>
        </w:rPr>
        <w:tab/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Relator </w:t>
      </w:r>
      <w:r w:rsidR="00A969C8">
        <w:rPr>
          <w:rFonts w:ascii="Garamond" w:hAnsi="Garamond" w:cs="Times New Roman"/>
          <w:b/>
          <w:sz w:val="26"/>
          <w:szCs w:val="23"/>
        </w:rPr>
        <w:t>Otaviano Marques de Amorim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 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A969C8">
        <w:rPr>
          <w:rFonts w:ascii="Garamond" w:hAnsi="Garamond" w:cs="Times New Roman"/>
          <w:b/>
          <w:sz w:val="26"/>
          <w:szCs w:val="23"/>
        </w:rPr>
        <w:t>Bartolomeu Ferreira Ribeiro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Pr="0050154E">
        <w:rPr>
          <w:rFonts w:ascii="Garamond" w:hAnsi="Garamond" w:cs="Times New Roman"/>
          <w:b/>
          <w:sz w:val="26"/>
          <w:szCs w:val="23"/>
        </w:rPr>
        <w:t>Lindomar Francisco Tavares</w:t>
      </w:r>
    </w:p>
    <w:p w:rsidR="00D404E2" w:rsidRPr="0050154E" w:rsidRDefault="00D404E2" w:rsidP="0050154E">
      <w:pPr>
        <w:spacing w:line="340" w:lineRule="exact"/>
        <w:rPr>
          <w:sz w:val="26"/>
        </w:rPr>
      </w:pPr>
    </w:p>
    <w:sectPr w:rsidR="00D404E2" w:rsidRPr="0050154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154E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75936"/>
    <w:rsid w:val="00677162"/>
    <w:rsid w:val="006829A2"/>
    <w:rsid w:val="00685640"/>
    <w:rsid w:val="006A27CA"/>
    <w:rsid w:val="006B08C0"/>
    <w:rsid w:val="006B0E8A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37267"/>
    <w:rsid w:val="00A460AC"/>
    <w:rsid w:val="00A470B3"/>
    <w:rsid w:val="00A52D55"/>
    <w:rsid w:val="00A6090A"/>
    <w:rsid w:val="00A70B3B"/>
    <w:rsid w:val="00A80B32"/>
    <w:rsid w:val="00A969C8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51F32"/>
    <w:rsid w:val="00C65C5E"/>
    <w:rsid w:val="00C74FE7"/>
    <w:rsid w:val="00CB1E88"/>
    <w:rsid w:val="00CE2B39"/>
    <w:rsid w:val="00D11A0D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FF5B4-2A15-47EF-AE6E-7750F5CA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Lucimar Teixeira da Mota Stábile</cp:lastModifiedBy>
  <cp:revision>2</cp:revision>
  <cp:lastPrinted>2015-07-29T18:00:00Z</cp:lastPrinted>
  <dcterms:created xsi:type="dcterms:W3CDTF">2015-08-05T14:42:00Z</dcterms:created>
  <dcterms:modified xsi:type="dcterms:W3CDTF">2015-08-05T14:42:00Z</dcterms:modified>
</cp:coreProperties>
</file>