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7B6DC1">
        <w:rPr>
          <w:rFonts w:ascii="Garamond" w:hAnsi="Garamond" w:cs="Times New Roman"/>
          <w:b/>
          <w:sz w:val="24"/>
          <w:szCs w:val="24"/>
        </w:rPr>
        <w:t>.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4C4DA4">
        <w:rPr>
          <w:rFonts w:ascii="Garamond" w:hAnsi="Garamond" w:cs="Times New Roman"/>
          <w:b/>
          <w:sz w:val="24"/>
          <w:szCs w:val="24"/>
        </w:rPr>
        <w:t>0</w:t>
      </w:r>
      <w:r w:rsidR="004476C6">
        <w:rPr>
          <w:rFonts w:ascii="Garamond" w:hAnsi="Garamond" w:cs="Times New Roman"/>
          <w:b/>
          <w:sz w:val="24"/>
          <w:szCs w:val="24"/>
        </w:rPr>
        <w:t>44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4476C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6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4476C6" w:rsidRPr="00CD458B">
        <w:rPr>
          <w:rFonts w:ascii="Garamond" w:hAnsi="Garamond" w:cs="Times New Roman"/>
          <w:sz w:val="24"/>
          <w:szCs w:val="26"/>
        </w:rPr>
        <w:t>Projeto de Lei nº. 4.130, de 27 de março de 2015, que “Institui no Município de Patos de Minas, a Festa Popular do Distrito de Major Porto e dá outras providências.</w:t>
      </w:r>
      <w:proofErr w:type="gramStart"/>
      <w:r w:rsidR="004476C6" w:rsidRPr="00CD458B">
        <w:rPr>
          <w:rFonts w:ascii="Garamond" w:hAnsi="Garamond" w:cs="Times New Roman"/>
          <w:sz w:val="24"/>
          <w:szCs w:val="26"/>
        </w:rPr>
        <w:t>”</w:t>
      </w:r>
      <w:proofErr w:type="gramEnd"/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7B6DC1">
        <w:rPr>
          <w:rFonts w:ascii="Garamond" w:hAnsi="Garamond" w:cs="Times New Roman"/>
          <w:sz w:val="24"/>
          <w:szCs w:val="24"/>
        </w:rPr>
        <w:t xml:space="preserve"> </w:t>
      </w:r>
      <w:r w:rsidR="004476C6">
        <w:rPr>
          <w:rFonts w:ascii="Garamond" w:hAnsi="Garamond" w:cs="Times New Roman"/>
          <w:sz w:val="24"/>
          <w:szCs w:val="24"/>
        </w:rPr>
        <w:t>LINDOMAR FRANCISCO TAVARES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84F1D">
        <w:rPr>
          <w:rFonts w:ascii="Garamond" w:hAnsi="Garamond" w:cs="Times New Roman"/>
          <w:sz w:val="24"/>
          <w:szCs w:val="24"/>
        </w:rPr>
        <w:t>Veread</w:t>
      </w:r>
      <w:r w:rsidR="007B6DC1">
        <w:rPr>
          <w:rFonts w:ascii="Garamond" w:hAnsi="Garamond" w:cs="Times New Roman"/>
          <w:sz w:val="24"/>
          <w:szCs w:val="24"/>
        </w:rPr>
        <w:t>or</w:t>
      </w:r>
      <w:r w:rsidR="004476C6">
        <w:rPr>
          <w:rFonts w:ascii="Garamond" w:hAnsi="Garamond" w:cs="Times New Roman"/>
          <w:sz w:val="24"/>
          <w:szCs w:val="24"/>
        </w:rPr>
        <w:t>a</w:t>
      </w:r>
      <w:r w:rsidR="007B6DC1">
        <w:rPr>
          <w:rFonts w:ascii="Garamond" w:hAnsi="Garamond" w:cs="Times New Roman"/>
          <w:sz w:val="24"/>
          <w:szCs w:val="24"/>
        </w:rPr>
        <w:t xml:space="preserve"> </w:t>
      </w:r>
      <w:r w:rsidR="004476C6">
        <w:rPr>
          <w:rFonts w:ascii="Garamond" w:hAnsi="Garamond" w:cs="Times New Roman"/>
          <w:sz w:val="24"/>
          <w:szCs w:val="24"/>
        </w:rPr>
        <w:t>EDIMÊ ERLINDA DE LIMA AVELAR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0908B3" w:rsidRDefault="004D4C4B" w:rsidP="000908B3">
      <w:pPr>
        <w:spacing w:after="0" w:line="340" w:lineRule="exact"/>
        <w:ind w:firstLine="705"/>
        <w:jc w:val="both"/>
        <w:rPr>
          <w:rFonts w:ascii="Garamond" w:hAnsi="Garamond" w:cs="Arial"/>
          <w:sz w:val="24"/>
          <w:szCs w:val="26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de</w:t>
      </w:r>
      <w:r w:rsidRPr="004D4C4B">
        <w:rPr>
          <w:rFonts w:ascii="Garamond" w:hAnsi="Garamond" w:cs="Times New Roman"/>
          <w:sz w:val="24"/>
          <w:szCs w:val="24"/>
        </w:rPr>
        <w:t xml:space="preserve"> Educação, Cultura, Esporte e lazer,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</w:t>
      </w:r>
      <w:r w:rsidR="004476C6">
        <w:rPr>
          <w:rFonts w:ascii="Garamond" w:hAnsi="Garamond" w:cs="Times New Roman"/>
          <w:sz w:val="24"/>
          <w:szCs w:val="24"/>
        </w:rPr>
        <w:t>.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="004476C6">
        <w:rPr>
          <w:rFonts w:ascii="Garamond" w:hAnsi="Garamond" w:cs="Times New Roman"/>
          <w:sz w:val="24"/>
          <w:szCs w:val="24"/>
        </w:rPr>
        <w:t>4.130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="004476C6">
        <w:rPr>
          <w:rFonts w:ascii="Garamond" w:hAnsi="Garamond" w:cs="Times New Roman"/>
          <w:sz w:val="24"/>
          <w:szCs w:val="24"/>
        </w:rPr>
        <w:t>5</w:t>
      </w:r>
      <w:r w:rsidR="00695312">
        <w:rPr>
          <w:rFonts w:ascii="Garamond" w:hAnsi="Garamond" w:cs="Times New Roman"/>
          <w:sz w:val="24"/>
          <w:szCs w:val="24"/>
        </w:rPr>
        <w:t>, de autoria d</w:t>
      </w:r>
      <w:r w:rsidR="0097523C">
        <w:rPr>
          <w:rFonts w:ascii="Garamond" w:hAnsi="Garamond" w:cs="Times New Roman"/>
          <w:sz w:val="24"/>
          <w:szCs w:val="24"/>
        </w:rPr>
        <w:t>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Vereador</w:t>
      </w:r>
      <w:r w:rsidR="0097523C">
        <w:rPr>
          <w:rFonts w:ascii="Garamond" w:hAnsi="Garamond" w:cs="Times New Roman"/>
          <w:sz w:val="24"/>
          <w:szCs w:val="24"/>
        </w:rPr>
        <w:t xml:space="preserve"> </w:t>
      </w:r>
      <w:r w:rsidR="004476C6">
        <w:rPr>
          <w:rFonts w:ascii="Garamond" w:hAnsi="Garamond" w:cs="Times New Roman"/>
          <w:sz w:val="24"/>
          <w:szCs w:val="24"/>
        </w:rPr>
        <w:t>Lindomar Francisco Tavares</w:t>
      </w:r>
      <w:r w:rsidR="0098352C" w:rsidRPr="004D4C4B">
        <w:rPr>
          <w:rFonts w:ascii="Garamond" w:hAnsi="Garamond" w:cs="Times New Roman"/>
          <w:sz w:val="24"/>
          <w:szCs w:val="24"/>
        </w:rPr>
        <w:t>,</w:t>
      </w:r>
      <w:r w:rsidRPr="004D4C4B">
        <w:rPr>
          <w:rFonts w:ascii="Garamond" w:hAnsi="Garamond" w:cs="Times New Roman"/>
          <w:sz w:val="24"/>
          <w:szCs w:val="24"/>
        </w:rPr>
        <w:t xml:space="preserve"> que </w:t>
      </w:r>
      <w:r w:rsidR="004476C6" w:rsidRPr="00CD458B">
        <w:rPr>
          <w:rFonts w:ascii="Garamond" w:hAnsi="Garamond" w:cs="Times New Roman"/>
          <w:sz w:val="24"/>
          <w:szCs w:val="26"/>
        </w:rPr>
        <w:t>“Institui no Município de Patos de Minas, a Festa Popular do Distrito de Major Porto e dá outras providências.”</w:t>
      </w:r>
      <w:r w:rsidRPr="004D4C4B">
        <w:rPr>
          <w:rFonts w:ascii="Garamond" w:hAnsi="Garamond" w:cs="Times New Roman"/>
          <w:sz w:val="24"/>
          <w:szCs w:val="24"/>
        </w:rPr>
        <w:t>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F57F90">
        <w:rPr>
          <w:rFonts w:ascii="Garamond" w:hAnsi="Garamond" w:cs="Times New Roman"/>
          <w:sz w:val="24"/>
          <w:szCs w:val="24"/>
          <w:u w:val="single"/>
        </w:rPr>
        <w:t>opina</w:t>
      </w:r>
      <w:r w:rsidR="0098352C" w:rsidRPr="00F57F90">
        <w:rPr>
          <w:rFonts w:ascii="Garamond" w:hAnsi="Garamond" w:cs="Times New Roman"/>
          <w:sz w:val="24"/>
          <w:szCs w:val="24"/>
          <w:u w:val="single"/>
        </w:rPr>
        <w:t xml:space="preserve"> pela </w:t>
      </w:r>
      <w:r w:rsidR="00826920" w:rsidRPr="00F57F90">
        <w:rPr>
          <w:rFonts w:ascii="Garamond" w:hAnsi="Garamond" w:cs="Times New Roman"/>
          <w:sz w:val="24"/>
          <w:szCs w:val="24"/>
          <w:u w:val="single"/>
        </w:rPr>
        <w:t>pertinência</w:t>
      </w:r>
      <w:r w:rsidR="008E2306" w:rsidRPr="00F57F90">
        <w:rPr>
          <w:rFonts w:ascii="Garamond" w:hAnsi="Garamond" w:cs="Times New Roman"/>
          <w:sz w:val="24"/>
          <w:szCs w:val="24"/>
          <w:u w:val="single"/>
        </w:rPr>
        <w:t>/aprovação</w:t>
      </w:r>
      <w:r w:rsidR="008E2306">
        <w:rPr>
          <w:rFonts w:ascii="Garamond" w:hAnsi="Garamond" w:cs="Times New Roman"/>
          <w:sz w:val="24"/>
          <w:szCs w:val="24"/>
        </w:rPr>
        <w:t>,</w:t>
      </w:r>
      <w:r w:rsidR="00826920">
        <w:rPr>
          <w:rFonts w:ascii="Garamond" w:hAnsi="Garamond" w:cs="Times New Roman"/>
          <w:sz w:val="24"/>
          <w:szCs w:val="24"/>
        </w:rPr>
        <w:t xml:space="preserve"> uma vez que,</w:t>
      </w:r>
      <w:r w:rsidR="000908B3">
        <w:rPr>
          <w:rFonts w:ascii="Garamond" w:hAnsi="Garamond" w:cs="Times New Roman"/>
          <w:sz w:val="24"/>
          <w:szCs w:val="24"/>
        </w:rPr>
        <w:t xml:space="preserve"> </w:t>
      </w:r>
      <w:r w:rsidR="000908B3" w:rsidRPr="00CD458B">
        <w:rPr>
          <w:rFonts w:ascii="Garamond" w:hAnsi="Garamond" w:cs="Arial"/>
          <w:sz w:val="24"/>
          <w:szCs w:val="26"/>
        </w:rPr>
        <w:t>resta justificada a razoabilidade e a oportunidade da instituição da referida festa, ante a</w:t>
      </w:r>
      <w:r w:rsidR="00743BF2">
        <w:rPr>
          <w:rFonts w:ascii="Garamond" w:hAnsi="Garamond" w:cs="Arial"/>
          <w:sz w:val="24"/>
          <w:szCs w:val="26"/>
        </w:rPr>
        <w:t xml:space="preserve"> diretriz de fomento à cultura contemplada na proposta legislativa em análise.</w:t>
      </w:r>
    </w:p>
    <w:p w:rsidR="00743BF2" w:rsidRDefault="00743BF2" w:rsidP="000908B3">
      <w:pPr>
        <w:spacing w:after="0" w:line="340" w:lineRule="exact"/>
        <w:ind w:firstLine="705"/>
        <w:jc w:val="both"/>
        <w:rPr>
          <w:rFonts w:ascii="Garamond" w:hAnsi="Garamond" w:cs="Arial"/>
          <w:sz w:val="24"/>
          <w:szCs w:val="26"/>
        </w:rPr>
      </w:pPr>
      <w:r>
        <w:rPr>
          <w:rFonts w:ascii="Garamond" w:hAnsi="Garamond" w:cs="Arial"/>
          <w:sz w:val="24"/>
          <w:szCs w:val="26"/>
        </w:rPr>
        <w:t xml:space="preserve">Ademais, certo é que o presente projeto tem por finalidade apenas inserir a Festa Popular do Distrito de Major Porto </w:t>
      </w:r>
      <w:r>
        <w:rPr>
          <w:rFonts w:ascii="Garamond" w:hAnsi="Garamond" w:cs="Arial"/>
          <w:sz w:val="24"/>
          <w:szCs w:val="26"/>
        </w:rPr>
        <w:t>no calendário cultural do Município de Patos de Minas</w:t>
      </w:r>
      <w:r>
        <w:rPr>
          <w:rFonts w:ascii="Garamond" w:hAnsi="Garamond" w:cs="Arial"/>
          <w:sz w:val="24"/>
          <w:szCs w:val="26"/>
        </w:rPr>
        <w:t>, razão pela qual está em consonância com o interesse público.</w:t>
      </w:r>
    </w:p>
    <w:p w:rsidR="000908B3" w:rsidRDefault="000908B3" w:rsidP="0065591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2E4357" w:rsidRDefault="0065591B" w:rsidP="0065591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Em face ao exposto, a comissão exara parecer </w:t>
      </w:r>
      <w:r w:rsidR="000908B3">
        <w:rPr>
          <w:rFonts w:ascii="Garamond" w:hAnsi="Garamond" w:cs="Times New Roman"/>
          <w:sz w:val="24"/>
          <w:szCs w:val="24"/>
        </w:rPr>
        <w:t>favorável à</w:t>
      </w:r>
      <w:r>
        <w:rPr>
          <w:rFonts w:ascii="Garamond" w:hAnsi="Garamond" w:cs="Times New Roman"/>
          <w:sz w:val="24"/>
          <w:szCs w:val="24"/>
        </w:rPr>
        <w:t xml:space="preserve"> aprovação do presente projeto de lei</w:t>
      </w:r>
      <w:r w:rsidR="008E2306">
        <w:rPr>
          <w:rFonts w:ascii="Garamond" w:hAnsi="Garamond" w:cs="Times New Roman"/>
          <w:sz w:val="24"/>
          <w:szCs w:val="24"/>
        </w:rPr>
        <w:t>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4476C6">
        <w:rPr>
          <w:rFonts w:ascii="Garamond" w:hAnsi="Garamond" w:cs="Times New Roman"/>
          <w:sz w:val="24"/>
          <w:szCs w:val="24"/>
        </w:rPr>
        <w:t>28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4476C6">
        <w:rPr>
          <w:rFonts w:ascii="Garamond" w:hAnsi="Garamond" w:cs="Times New Roman"/>
          <w:sz w:val="24"/>
          <w:szCs w:val="24"/>
        </w:rPr>
        <w:t>abril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895B2B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4476C6">
        <w:rPr>
          <w:rFonts w:ascii="Garamond" w:hAnsi="Garamond" w:cs="Times New Roman"/>
          <w:sz w:val="24"/>
          <w:szCs w:val="24"/>
        </w:rPr>
        <w:t>a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4476C6">
        <w:rPr>
          <w:rFonts w:ascii="Garamond" w:hAnsi="Garamond" w:cs="Times New Roman"/>
          <w:sz w:val="24"/>
          <w:szCs w:val="24"/>
        </w:rPr>
        <w:t>a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476C6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4476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4476C6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4476C6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743BF2" w:rsidRPr="002E4357" w:rsidRDefault="00743BF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7B6DC1">
        <w:rPr>
          <w:rFonts w:ascii="Garamond" w:hAnsi="Garamond" w:cs="Times New Roman"/>
          <w:sz w:val="24"/>
          <w:szCs w:val="24"/>
        </w:rPr>
        <w:t xml:space="preserve"> </w:t>
      </w:r>
      <w:r w:rsidR="004476C6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895B2B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43BF2" w:rsidRPr="002E4357" w:rsidRDefault="00743BF2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4476C6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4476C6">
        <w:rPr>
          <w:rFonts w:ascii="Garamond" w:hAnsi="Garamond" w:cs="Times New Roman"/>
          <w:b/>
          <w:sz w:val="24"/>
          <w:szCs w:val="24"/>
        </w:rPr>
        <w:t>Braz Paulo de Oliveira Júnior</w:t>
      </w:r>
    </w:p>
    <w:sectPr w:rsidR="002E4357" w:rsidRPr="004476C6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08B3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06254"/>
    <w:rsid w:val="00421A02"/>
    <w:rsid w:val="004243E5"/>
    <w:rsid w:val="004312A7"/>
    <w:rsid w:val="004375DA"/>
    <w:rsid w:val="004476C6"/>
    <w:rsid w:val="0045176A"/>
    <w:rsid w:val="00456329"/>
    <w:rsid w:val="0046440D"/>
    <w:rsid w:val="00465B14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4160"/>
    <w:rsid w:val="005D6171"/>
    <w:rsid w:val="005D672D"/>
    <w:rsid w:val="005E52D3"/>
    <w:rsid w:val="00621AC0"/>
    <w:rsid w:val="0062515D"/>
    <w:rsid w:val="00644F51"/>
    <w:rsid w:val="00647384"/>
    <w:rsid w:val="0065591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43BF2"/>
    <w:rsid w:val="0076185E"/>
    <w:rsid w:val="007632CC"/>
    <w:rsid w:val="00771AB4"/>
    <w:rsid w:val="00782FDE"/>
    <w:rsid w:val="0079667F"/>
    <w:rsid w:val="007B6DC1"/>
    <w:rsid w:val="007D74DD"/>
    <w:rsid w:val="007E6C1F"/>
    <w:rsid w:val="00801D76"/>
    <w:rsid w:val="008034B4"/>
    <w:rsid w:val="0081205E"/>
    <w:rsid w:val="008164D8"/>
    <w:rsid w:val="0082497A"/>
    <w:rsid w:val="00826920"/>
    <w:rsid w:val="00826C9E"/>
    <w:rsid w:val="00851DF8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2F3B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7F90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3299-571A-4AB5-AD05-CF869FF9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2015-02-04T16:28:00Z</cp:lastPrinted>
  <dcterms:created xsi:type="dcterms:W3CDTF">2015-04-29T20:19:00Z</dcterms:created>
  <dcterms:modified xsi:type="dcterms:W3CDTF">2015-04-30T13:10:00Z</dcterms:modified>
</cp:coreProperties>
</file>