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>
        <w:rPr>
          <w:rFonts w:ascii="Garamond" w:hAnsi="Garamond" w:cs="Times New Roman"/>
          <w:b/>
          <w:sz w:val="24"/>
          <w:szCs w:val="24"/>
        </w:rPr>
        <w:t>ECTEL</w:t>
      </w:r>
      <w:proofErr w:type="gramStart"/>
      <w:r w:rsidRPr="002E4357">
        <w:rPr>
          <w:rFonts w:ascii="Garamond" w:hAnsi="Garamond" w:cs="Times New Roman"/>
          <w:b/>
          <w:sz w:val="24"/>
          <w:szCs w:val="24"/>
        </w:rPr>
        <w:t>)</w:t>
      </w:r>
      <w:proofErr w:type="gramEnd"/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EE47D6">
        <w:rPr>
          <w:rFonts w:ascii="Garamond" w:hAnsi="Garamond" w:cs="Times New Roman"/>
          <w:b/>
          <w:sz w:val="24"/>
          <w:szCs w:val="24"/>
        </w:rPr>
        <w:t>014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E05C9B">
        <w:rPr>
          <w:rFonts w:ascii="Garamond" w:hAnsi="Garamond" w:cs="Times New Roman"/>
          <w:sz w:val="24"/>
          <w:szCs w:val="24"/>
        </w:rPr>
        <w:t>4.109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EE47D6">
        <w:rPr>
          <w:rFonts w:ascii="Garamond" w:hAnsi="Garamond" w:cs="Times New Roman"/>
          <w:sz w:val="24"/>
          <w:szCs w:val="24"/>
        </w:rPr>
        <w:t>20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EE47D6">
        <w:rPr>
          <w:rFonts w:ascii="Garamond" w:hAnsi="Garamond" w:cs="Times New Roman"/>
          <w:sz w:val="24"/>
          <w:szCs w:val="24"/>
        </w:rPr>
        <w:t>fever</w:t>
      </w:r>
      <w:r w:rsidR="00D82F3B">
        <w:rPr>
          <w:rFonts w:ascii="Garamond" w:hAnsi="Garamond" w:cs="Times New Roman"/>
          <w:sz w:val="24"/>
          <w:szCs w:val="24"/>
        </w:rPr>
        <w:t>e</w:t>
      </w:r>
      <w:r w:rsidR="002E4357" w:rsidRPr="002E4357">
        <w:rPr>
          <w:rFonts w:ascii="Garamond" w:hAnsi="Garamond" w:cs="Times New Roman"/>
          <w:sz w:val="24"/>
          <w:szCs w:val="24"/>
        </w:rPr>
        <w:t>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5754A6">
        <w:rPr>
          <w:rFonts w:ascii="Garamond" w:hAnsi="Garamond" w:cs="Times New Roman"/>
          <w:sz w:val="24"/>
          <w:szCs w:val="24"/>
        </w:rPr>
        <w:t>denomina</w:t>
      </w:r>
      <w:r w:rsidR="00EC4871">
        <w:rPr>
          <w:rFonts w:ascii="Garamond" w:hAnsi="Garamond" w:cs="Times New Roman"/>
          <w:sz w:val="24"/>
          <w:szCs w:val="24"/>
        </w:rPr>
        <w:t xml:space="preserve"> </w:t>
      </w:r>
      <w:r w:rsidR="00E05C9B">
        <w:rPr>
          <w:rFonts w:ascii="Garamond" w:hAnsi="Garamond" w:cs="Times New Roman"/>
          <w:sz w:val="24"/>
          <w:szCs w:val="24"/>
        </w:rPr>
        <w:t>Miguel José Ribeiro atual Rua 07</w:t>
      </w:r>
      <w:r w:rsidR="00EE47D6">
        <w:rPr>
          <w:rFonts w:ascii="Garamond" w:hAnsi="Garamond" w:cs="Times New Roman"/>
          <w:sz w:val="24"/>
          <w:szCs w:val="24"/>
        </w:rPr>
        <w:t>, localizada no Bairro Afonso Queiroz</w:t>
      </w:r>
      <w:r w:rsidR="00D82F3B">
        <w:rPr>
          <w:rFonts w:ascii="Garamond" w:hAnsi="Garamond" w:cs="Times New Roman"/>
          <w:sz w:val="24"/>
          <w:szCs w:val="24"/>
        </w:rPr>
        <w:t>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E05C9B">
        <w:rPr>
          <w:rFonts w:ascii="Garamond" w:hAnsi="Garamond" w:cs="Times New Roman"/>
          <w:sz w:val="24"/>
          <w:szCs w:val="24"/>
        </w:rPr>
        <w:t xml:space="preserve"> ITAMAR ANDRÉ DOS SANTOS</w:t>
      </w:r>
    </w:p>
    <w:p w:rsidR="00481E2D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E05C9B">
        <w:rPr>
          <w:rFonts w:ascii="Garamond" w:hAnsi="Garamond" w:cs="Times New Roman"/>
          <w:b/>
          <w:sz w:val="24"/>
          <w:szCs w:val="24"/>
        </w:rPr>
        <w:t>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084F1D">
        <w:rPr>
          <w:rFonts w:ascii="Garamond" w:hAnsi="Garamond" w:cs="Times New Roman"/>
          <w:sz w:val="24"/>
          <w:szCs w:val="24"/>
        </w:rPr>
        <w:t>Veread</w:t>
      </w:r>
      <w:r w:rsidR="00E05C9B">
        <w:rPr>
          <w:rFonts w:ascii="Garamond" w:hAnsi="Garamond" w:cs="Times New Roman"/>
          <w:sz w:val="24"/>
          <w:szCs w:val="24"/>
        </w:rPr>
        <w:t>ora EDIMÊ ERLINDA DE LIMA AVELAR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4D4C4B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4D4C4B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Default="004D4C4B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  <w:r w:rsidRPr="004D4C4B">
        <w:rPr>
          <w:rFonts w:ascii="Garamond" w:hAnsi="Garamond" w:cs="Times New Roman"/>
          <w:sz w:val="24"/>
          <w:szCs w:val="24"/>
        </w:rPr>
        <w:t>A Comissão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de</w:t>
      </w:r>
      <w:r w:rsidRPr="004D4C4B">
        <w:rPr>
          <w:rFonts w:ascii="Garamond" w:hAnsi="Garamond" w:cs="Times New Roman"/>
          <w:sz w:val="24"/>
          <w:szCs w:val="24"/>
        </w:rPr>
        <w:t xml:space="preserve"> Educação, Cultura, Esporte e lazer,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designada para emitir P</w:t>
      </w:r>
      <w:r w:rsidR="0098352C" w:rsidRPr="004D4C4B">
        <w:rPr>
          <w:rFonts w:ascii="Garamond" w:hAnsi="Garamond" w:cs="Times New Roman"/>
          <w:sz w:val="24"/>
          <w:szCs w:val="24"/>
        </w:rPr>
        <w:t>arecer</w:t>
      </w:r>
      <w:r w:rsidRPr="004D4C4B">
        <w:rPr>
          <w:rFonts w:ascii="Garamond" w:hAnsi="Garamond" w:cs="Times New Roman"/>
          <w:sz w:val="24"/>
          <w:szCs w:val="24"/>
        </w:rPr>
        <w:t xml:space="preserve"> de Mérito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ao Projeto de Lei nº </w:t>
      </w:r>
      <w:r w:rsidR="00EE47D6">
        <w:rPr>
          <w:rFonts w:ascii="Garamond" w:hAnsi="Garamond" w:cs="Times New Roman"/>
          <w:sz w:val="24"/>
          <w:szCs w:val="24"/>
        </w:rPr>
        <w:t>410</w:t>
      </w:r>
      <w:r w:rsidR="00E05C9B">
        <w:rPr>
          <w:rFonts w:ascii="Garamond" w:hAnsi="Garamond" w:cs="Times New Roman"/>
          <w:sz w:val="24"/>
          <w:szCs w:val="24"/>
        </w:rPr>
        <w:t>9</w:t>
      </w:r>
      <w:r w:rsidR="0098352C" w:rsidRPr="004D4C4B">
        <w:rPr>
          <w:rFonts w:ascii="Garamond" w:hAnsi="Garamond" w:cs="Times New Roman"/>
          <w:sz w:val="24"/>
          <w:szCs w:val="24"/>
        </w:rPr>
        <w:t>/201</w:t>
      </w:r>
      <w:r w:rsidRPr="004D4C4B">
        <w:rPr>
          <w:rFonts w:ascii="Garamond" w:hAnsi="Garamond" w:cs="Times New Roman"/>
          <w:sz w:val="24"/>
          <w:szCs w:val="24"/>
        </w:rPr>
        <w:t>5</w:t>
      </w:r>
      <w:r w:rsidR="00695312">
        <w:rPr>
          <w:rFonts w:ascii="Garamond" w:hAnsi="Garamond" w:cs="Times New Roman"/>
          <w:sz w:val="24"/>
          <w:szCs w:val="24"/>
        </w:rPr>
        <w:t>, de autoria d</w:t>
      </w:r>
      <w:r w:rsidR="00E05C9B">
        <w:rPr>
          <w:rFonts w:ascii="Garamond" w:hAnsi="Garamond" w:cs="Times New Roman"/>
          <w:sz w:val="24"/>
          <w:szCs w:val="24"/>
        </w:rPr>
        <w:t>o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Vereador</w:t>
      </w:r>
      <w:r w:rsidR="0097523C">
        <w:rPr>
          <w:rFonts w:ascii="Garamond" w:hAnsi="Garamond" w:cs="Times New Roman"/>
          <w:sz w:val="24"/>
          <w:szCs w:val="24"/>
        </w:rPr>
        <w:t xml:space="preserve"> </w:t>
      </w:r>
      <w:r w:rsidR="00E05C9B">
        <w:rPr>
          <w:rFonts w:ascii="Garamond" w:hAnsi="Garamond" w:cs="Times New Roman"/>
          <w:sz w:val="24"/>
          <w:szCs w:val="24"/>
        </w:rPr>
        <w:t>Itamar André dos Santos</w:t>
      </w:r>
      <w:r w:rsidR="00EE47D6">
        <w:rPr>
          <w:rFonts w:ascii="Garamond" w:hAnsi="Garamond" w:cs="Times New Roman"/>
          <w:sz w:val="24"/>
          <w:szCs w:val="24"/>
        </w:rPr>
        <w:t xml:space="preserve">, que “Denomina </w:t>
      </w:r>
      <w:r w:rsidR="00E05C9B">
        <w:rPr>
          <w:rFonts w:ascii="Garamond" w:hAnsi="Garamond" w:cs="Times New Roman"/>
          <w:sz w:val="24"/>
          <w:szCs w:val="24"/>
        </w:rPr>
        <w:t>Miguel José Ribeiro</w:t>
      </w:r>
      <w:r w:rsidR="00EE47D6">
        <w:rPr>
          <w:rFonts w:ascii="Garamond" w:hAnsi="Garamond" w:cs="Times New Roman"/>
          <w:sz w:val="24"/>
          <w:szCs w:val="24"/>
        </w:rPr>
        <w:t xml:space="preserve"> a atual Rua </w:t>
      </w:r>
      <w:r w:rsidR="00E05C9B">
        <w:rPr>
          <w:rFonts w:ascii="Garamond" w:hAnsi="Garamond" w:cs="Times New Roman"/>
          <w:sz w:val="24"/>
          <w:szCs w:val="24"/>
        </w:rPr>
        <w:t>07</w:t>
      </w:r>
      <w:r w:rsidR="00EE47D6">
        <w:rPr>
          <w:rFonts w:ascii="Garamond" w:hAnsi="Garamond" w:cs="Times New Roman"/>
          <w:sz w:val="24"/>
          <w:szCs w:val="24"/>
        </w:rPr>
        <w:t>, localizada no Bairro Afonso Queiroz</w:t>
      </w:r>
      <w:r w:rsidRPr="004D4C4B">
        <w:rPr>
          <w:rFonts w:ascii="Garamond" w:hAnsi="Garamond" w:cs="Times New Roman"/>
          <w:sz w:val="24"/>
          <w:szCs w:val="24"/>
        </w:rPr>
        <w:t>”,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</w:t>
      </w:r>
      <w:r w:rsidRPr="004D4C4B">
        <w:rPr>
          <w:rFonts w:ascii="Garamond" w:hAnsi="Garamond" w:cs="Times New Roman"/>
          <w:sz w:val="24"/>
          <w:szCs w:val="24"/>
        </w:rPr>
        <w:t>opina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pela </w:t>
      </w:r>
      <w:r w:rsidR="008E2306">
        <w:rPr>
          <w:rFonts w:ascii="Garamond" w:hAnsi="Garamond" w:cs="Times New Roman"/>
          <w:sz w:val="24"/>
          <w:szCs w:val="24"/>
        </w:rPr>
        <w:t>conveniência/aprovação, pois</w:t>
      </w:r>
      <w:r w:rsidR="00E31B89">
        <w:rPr>
          <w:rFonts w:ascii="Garamond" w:hAnsi="Garamond" w:cs="Times New Roman"/>
          <w:sz w:val="24"/>
          <w:szCs w:val="24"/>
        </w:rPr>
        <w:t xml:space="preserve">, </w:t>
      </w:r>
      <w:r w:rsidR="00E31B89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E31B89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</w:t>
      </w:r>
      <w:r w:rsidR="00E31B8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,</w:t>
      </w:r>
      <w:r w:rsidR="008E2306">
        <w:rPr>
          <w:rFonts w:ascii="Garamond" w:hAnsi="Garamond" w:cs="Times New Roman"/>
          <w:sz w:val="24"/>
          <w:szCs w:val="24"/>
        </w:rPr>
        <w:t xml:space="preserve"> é</w:t>
      </w:r>
      <w:r w:rsidR="0098352C" w:rsidRPr="004D4C4B">
        <w:rPr>
          <w:rFonts w:ascii="Garamond" w:hAnsi="Garamond" w:cs="Times New Roman"/>
          <w:sz w:val="24"/>
          <w:szCs w:val="24"/>
        </w:rPr>
        <w:t xml:space="preserve"> justa e meritória a hom</w:t>
      </w:r>
      <w:r w:rsidR="002C511C">
        <w:rPr>
          <w:rFonts w:ascii="Garamond" w:hAnsi="Garamond" w:cs="Times New Roman"/>
          <w:sz w:val="24"/>
          <w:szCs w:val="24"/>
        </w:rPr>
        <w:t xml:space="preserve">enagem póstuma que presta </w:t>
      </w:r>
      <w:r w:rsidR="00EE47D6">
        <w:rPr>
          <w:rFonts w:ascii="Garamond" w:hAnsi="Garamond" w:cs="Times New Roman"/>
          <w:sz w:val="24"/>
          <w:szCs w:val="24"/>
        </w:rPr>
        <w:t>ao</w:t>
      </w:r>
      <w:r w:rsidRPr="004D4C4B">
        <w:rPr>
          <w:rFonts w:ascii="Garamond" w:hAnsi="Garamond" w:cs="Times New Roman"/>
          <w:sz w:val="24"/>
          <w:szCs w:val="24"/>
        </w:rPr>
        <w:t xml:space="preserve"> </w:t>
      </w:r>
      <w:r w:rsidR="00EE47D6">
        <w:rPr>
          <w:rFonts w:ascii="Garamond" w:hAnsi="Garamond" w:cs="Times New Roman"/>
          <w:sz w:val="24"/>
          <w:szCs w:val="24"/>
        </w:rPr>
        <w:t>Senhor</w:t>
      </w:r>
      <w:r w:rsidR="00D82F3B">
        <w:rPr>
          <w:rFonts w:ascii="Garamond" w:hAnsi="Garamond" w:cs="Times New Roman"/>
          <w:sz w:val="24"/>
          <w:szCs w:val="24"/>
        </w:rPr>
        <w:t xml:space="preserve"> </w:t>
      </w:r>
      <w:r w:rsidR="00E05C9B">
        <w:rPr>
          <w:rFonts w:ascii="Garamond" w:hAnsi="Garamond" w:cs="Times New Roman"/>
          <w:sz w:val="24"/>
          <w:szCs w:val="24"/>
        </w:rPr>
        <w:t>Miguel José Ribeiro</w:t>
      </w:r>
      <w:r w:rsidR="0098352C" w:rsidRPr="004D4C4B">
        <w:rPr>
          <w:rFonts w:ascii="Garamond" w:hAnsi="Garamond" w:cs="Times New Roman"/>
          <w:sz w:val="24"/>
          <w:szCs w:val="24"/>
        </w:rPr>
        <w:t>, ao consagrar seu nome em u</w:t>
      </w:r>
      <w:r>
        <w:rPr>
          <w:rFonts w:ascii="Garamond" w:hAnsi="Garamond" w:cs="Times New Roman"/>
          <w:sz w:val="24"/>
          <w:szCs w:val="24"/>
        </w:rPr>
        <w:t>m</w:t>
      </w:r>
      <w:r w:rsidR="008E2306">
        <w:rPr>
          <w:rFonts w:ascii="Garamond" w:hAnsi="Garamond" w:cs="Times New Roman"/>
          <w:sz w:val="24"/>
          <w:szCs w:val="24"/>
        </w:rPr>
        <w:t>a via pública de nossa cidade.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8D775C" w:rsidRPr="002E4357" w:rsidRDefault="008D775C" w:rsidP="00EC4871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 w:rsidR="002C511C">
        <w:rPr>
          <w:rFonts w:ascii="Garamond" w:hAnsi="Garamond" w:cs="Times New Roman"/>
          <w:sz w:val="24"/>
          <w:szCs w:val="24"/>
        </w:rPr>
        <w:t xml:space="preserve"> Municipal de Patos de Minas, </w:t>
      </w:r>
      <w:proofErr w:type="gramStart"/>
      <w:r w:rsidR="00D82F3B">
        <w:rPr>
          <w:rFonts w:ascii="Garamond" w:hAnsi="Garamond" w:cs="Times New Roman"/>
          <w:sz w:val="24"/>
          <w:szCs w:val="24"/>
        </w:rPr>
        <w:t>2</w:t>
      </w:r>
      <w:proofErr w:type="gramEnd"/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D82F3B">
        <w:rPr>
          <w:rFonts w:ascii="Garamond" w:hAnsi="Garamond" w:cs="Times New Roman"/>
          <w:sz w:val="24"/>
          <w:szCs w:val="24"/>
        </w:rPr>
        <w:t>março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E05C9B">
        <w:rPr>
          <w:rFonts w:ascii="Garamond" w:hAnsi="Garamond" w:cs="Times New Roman"/>
          <w:sz w:val="24"/>
          <w:szCs w:val="24"/>
        </w:rPr>
        <w:t>a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="00E05C9B">
        <w:rPr>
          <w:rFonts w:ascii="Garamond" w:hAnsi="Garamond" w:cs="Times New Roman"/>
          <w:sz w:val="24"/>
          <w:szCs w:val="24"/>
        </w:rPr>
        <w:t>a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05C9B">
        <w:rPr>
          <w:rFonts w:ascii="Garamond" w:hAnsi="Garamond" w:cs="Times New Roman"/>
          <w:b/>
          <w:sz w:val="24"/>
          <w:szCs w:val="24"/>
        </w:rPr>
        <w:t>Edimê</w:t>
      </w:r>
      <w:proofErr w:type="spellEnd"/>
      <w:r w:rsidR="00E05C9B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E05C9B">
        <w:rPr>
          <w:rFonts w:ascii="Garamond" w:hAnsi="Garamond" w:cs="Times New Roman"/>
          <w:b/>
          <w:sz w:val="24"/>
          <w:szCs w:val="24"/>
        </w:rPr>
        <w:t>Erlinda</w:t>
      </w:r>
      <w:proofErr w:type="spellEnd"/>
      <w:r w:rsidR="00E05C9B">
        <w:rPr>
          <w:rFonts w:ascii="Garamond" w:hAnsi="Garamond" w:cs="Times New Roman"/>
          <w:b/>
          <w:sz w:val="24"/>
          <w:szCs w:val="24"/>
        </w:rPr>
        <w:t xml:space="preserve"> de Lima Avelar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895B2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proofErr w:type="gramStart"/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895B2B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="00EE47D6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95B2B" w:rsidRPr="002E4357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E05C9B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E05C9B">
        <w:rPr>
          <w:rFonts w:ascii="Garamond" w:hAnsi="Garamond" w:cs="Times New Roman"/>
          <w:sz w:val="24"/>
          <w:szCs w:val="24"/>
        </w:rPr>
        <w:t xml:space="preserve"> </w:t>
      </w:r>
      <w:r w:rsidR="00E05C9B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sectPr w:rsidR="002E4357" w:rsidRPr="00E05C9B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60CA2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156A"/>
    <w:rsid w:val="00952EE1"/>
    <w:rsid w:val="00967DBD"/>
    <w:rsid w:val="0097195B"/>
    <w:rsid w:val="0097523C"/>
    <w:rsid w:val="0098352C"/>
    <w:rsid w:val="00992281"/>
    <w:rsid w:val="009B0618"/>
    <w:rsid w:val="009B523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2F3B"/>
    <w:rsid w:val="00D83977"/>
    <w:rsid w:val="00DC2C5D"/>
    <w:rsid w:val="00DC4EBC"/>
    <w:rsid w:val="00E05C9B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7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ADB5F-254C-431B-8621-70FE0915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2015-03-02T15:31:00Z</cp:lastPrinted>
  <dcterms:created xsi:type="dcterms:W3CDTF">2015-03-02T15:32:00Z</dcterms:created>
  <dcterms:modified xsi:type="dcterms:W3CDTF">2015-03-02T15:35:00Z</dcterms:modified>
</cp:coreProperties>
</file>