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E81658" w:rsidRPr="00F51B72">
        <w:rPr>
          <w:rFonts w:ascii="Times New Roman" w:hAnsi="Times New Roman" w:cs="Times New Roman"/>
          <w:b/>
          <w:sz w:val="24"/>
          <w:szCs w:val="24"/>
        </w:rPr>
        <w:t>2</w:t>
      </w:r>
      <w:r w:rsidR="00F9292E">
        <w:rPr>
          <w:rFonts w:ascii="Times New Roman" w:hAnsi="Times New Roman" w:cs="Times New Roman"/>
          <w:b/>
          <w:sz w:val="24"/>
          <w:szCs w:val="24"/>
        </w:rPr>
        <w:t>9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691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E81658">
        <w:rPr>
          <w:rFonts w:ascii="Times New Roman" w:hAnsi="Times New Roman" w:cs="Times New Roman"/>
          <w:sz w:val="24"/>
          <w:szCs w:val="24"/>
        </w:rPr>
        <w:t>95</w:t>
      </w:r>
      <w:r w:rsidR="00F9292E">
        <w:rPr>
          <w:rFonts w:ascii="Times New Roman" w:hAnsi="Times New Roman" w:cs="Times New Roman"/>
          <w:sz w:val="24"/>
          <w:szCs w:val="24"/>
        </w:rPr>
        <w:t>2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1º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E81658">
        <w:rPr>
          <w:rFonts w:ascii="Times New Roman" w:hAnsi="Times New Roman" w:cs="Times New Roman"/>
          <w:sz w:val="24"/>
          <w:szCs w:val="24"/>
        </w:rPr>
        <w:t>Denomin</w:t>
      </w:r>
      <w:r w:rsidR="00F51B72">
        <w:rPr>
          <w:rFonts w:ascii="Times New Roman" w:hAnsi="Times New Roman" w:cs="Times New Roman"/>
          <w:sz w:val="24"/>
          <w:szCs w:val="24"/>
        </w:rPr>
        <w:t xml:space="preserve">a </w:t>
      </w:r>
      <w:r w:rsidR="00F9292E">
        <w:rPr>
          <w:rFonts w:ascii="Times New Roman" w:hAnsi="Times New Roman" w:cs="Times New Roman"/>
          <w:sz w:val="24"/>
          <w:szCs w:val="24"/>
        </w:rPr>
        <w:t xml:space="preserve">Lúcia Ferreira da Silva Borges </w:t>
      </w:r>
      <w:r w:rsidR="00F51B72">
        <w:rPr>
          <w:rFonts w:ascii="Times New Roman" w:hAnsi="Times New Roman" w:cs="Times New Roman"/>
          <w:sz w:val="24"/>
          <w:szCs w:val="24"/>
        </w:rPr>
        <w:t>a a</w:t>
      </w:r>
      <w:r w:rsidR="00F9292E">
        <w:rPr>
          <w:rFonts w:ascii="Times New Roman" w:hAnsi="Times New Roman" w:cs="Times New Roman"/>
          <w:sz w:val="24"/>
          <w:szCs w:val="24"/>
        </w:rPr>
        <w:t>tual Rua Granito,</w:t>
      </w:r>
      <w:r w:rsidR="00E81658">
        <w:rPr>
          <w:rFonts w:ascii="Times New Roman" w:hAnsi="Times New Roman" w:cs="Times New Roman"/>
          <w:sz w:val="24"/>
          <w:szCs w:val="24"/>
        </w:rPr>
        <w:t xml:space="preserve"> Localizada no Bairro </w:t>
      </w:r>
      <w:r w:rsidR="00F9292E">
        <w:rPr>
          <w:rFonts w:ascii="Times New Roman" w:hAnsi="Times New Roman" w:cs="Times New Roman"/>
          <w:sz w:val="24"/>
          <w:szCs w:val="24"/>
        </w:rPr>
        <w:t>Barreiro</w:t>
      </w:r>
      <w:r w:rsidR="008A0A33">
        <w:rPr>
          <w:rFonts w:ascii="Times New Roman" w:hAnsi="Times New Roman" w:cs="Times New Roman"/>
          <w:sz w:val="24"/>
          <w:szCs w:val="24"/>
        </w:rPr>
        <w:t>”.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>Vereador</w:t>
      </w:r>
      <w:r w:rsidR="005A6F06">
        <w:rPr>
          <w:rFonts w:ascii="Times New Roman" w:hAnsi="Times New Roman" w:cs="Times New Roman"/>
          <w:sz w:val="24"/>
          <w:szCs w:val="24"/>
        </w:rPr>
        <w:t>a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5A6F06">
        <w:rPr>
          <w:rFonts w:ascii="Times New Roman" w:hAnsi="Times New Roman" w:cs="Times New Roman"/>
          <w:sz w:val="24"/>
          <w:szCs w:val="24"/>
        </w:rPr>
        <w:t>EDIMÊ ERLIN</w:t>
      </w:r>
      <w:r w:rsidR="004D0D8F">
        <w:rPr>
          <w:rFonts w:ascii="Times New Roman" w:hAnsi="Times New Roman" w:cs="Times New Roman"/>
          <w:sz w:val="24"/>
          <w:szCs w:val="24"/>
        </w:rPr>
        <w:t>D</w:t>
      </w:r>
      <w:r w:rsidR="005A6F06">
        <w:rPr>
          <w:rFonts w:ascii="Times New Roman" w:hAnsi="Times New Roman" w:cs="Times New Roman"/>
          <w:sz w:val="24"/>
          <w:szCs w:val="24"/>
        </w:rPr>
        <w:t>A DE LIMA AVELAR</w:t>
      </w:r>
      <w:r w:rsidR="00475BB4" w:rsidRPr="00F32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F9292E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>
        <w:rPr>
          <w:rFonts w:ascii="Times New Roman" w:hAnsi="Times New Roman" w:cs="Times New Roman"/>
          <w:sz w:val="24"/>
          <w:szCs w:val="24"/>
        </w:rPr>
        <w:t xml:space="preserve">stá acompanhado de </w:t>
      </w:r>
      <w:r w:rsidR="007D74DD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263A4A">
        <w:rPr>
          <w:rFonts w:ascii="Times New Roman" w:hAnsi="Times New Roman" w:cs="Times New Roman"/>
          <w:sz w:val="24"/>
          <w:szCs w:val="24"/>
        </w:rPr>
        <w:t>cadastrais</w:t>
      </w:r>
      <w:r w:rsidR="000E727F">
        <w:rPr>
          <w:rFonts w:ascii="Times New Roman" w:hAnsi="Times New Roman" w:cs="Times New Roman"/>
          <w:sz w:val="24"/>
          <w:szCs w:val="24"/>
        </w:rPr>
        <w:t xml:space="preserve"> </w:t>
      </w:r>
      <w:r w:rsidR="007D74DD">
        <w:rPr>
          <w:rFonts w:ascii="Times New Roman" w:hAnsi="Times New Roman" w:cs="Times New Roman"/>
          <w:sz w:val="24"/>
          <w:szCs w:val="24"/>
        </w:rPr>
        <w:t xml:space="preserve">repassadas pelo setor de cadastro </w:t>
      </w:r>
      <w:r w:rsidR="000E727F">
        <w:rPr>
          <w:rFonts w:ascii="Times New Roman" w:hAnsi="Times New Roman" w:cs="Times New Roman"/>
          <w:sz w:val="24"/>
          <w:szCs w:val="24"/>
        </w:rPr>
        <w:t>da Prefeitura Municipal de Patos de Minas, de justificativa exaltando a trajetória de vida e qualidades do homenageado, bem como da certidão de óbito deste.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também,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263A4A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3.95</w:t>
      </w:r>
      <w:r w:rsidR="00252988">
        <w:rPr>
          <w:rFonts w:ascii="Times New Roman" w:hAnsi="Times New Roman" w:cs="Times New Roman"/>
          <w:sz w:val="24"/>
          <w:szCs w:val="24"/>
        </w:rPr>
        <w:t>2</w:t>
      </w:r>
      <w:r w:rsidR="007E6C1F" w:rsidRPr="00263A4A">
        <w:rPr>
          <w:rFonts w:ascii="Times New Roman" w:hAnsi="Times New Roman" w:cs="Times New Roman"/>
          <w:sz w:val="24"/>
          <w:szCs w:val="24"/>
        </w:rPr>
        <w:t>, de 1º de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B08C0" w:rsidRPr="00F32E37" w:rsidRDefault="00164DA4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ab/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24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632CC">
        <w:rPr>
          <w:rFonts w:ascii="Times New Roman" w:hAnsi="Times New Roman" w:cs="Times New Roman"/>
          <w:sz w:val="24"/>
          <w:szCs w:val="24"/>
        </w:rPr>
        <w:t>julho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92E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F9292E" w:rsidRPr="00F32E37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2CC" w:rsidRPr="00F32E37" w:rsidRDefault="00F9292E" w:rsidP="00F9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632CC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7632CC" w:rsidRPr="00F32E37" w:rsidRDefault="007632C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 CLJR</w:t>
      </w:r>
    </w:p>
    <w:p w:rsidR="007632CC" w:rsidRDefault="007632C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Pr="00F32E37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5E" w:rsidRPr="00F32E37" w:rsidRDefault="007632C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D70FDB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72" w:rsidRDefault="00F51B72" w:rsidP="000F2192">
      <w:pPr>
        <w:spacing w:after="0" w:line="240" w:lineRule="auto"/>
      </w:pPr>
      <w:r>
        <w:separator/>
      </w:r>
    </w:p>
  </w:endnote>
  <w:endnote w:type="continuationSeparator" w:id="0">
    <w:p w:rsidR="00F51B72" w:rsidRDefault="00F51B7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72" w:rsidRDefault="00F51B72" w:rsidP="000F2192">
      <w:pPr>
        <w:spacing w:after="0" w:line="240" w:lineRule="auto"/>
      </w:pPr>
      <w:r>
        <w:separator/>
      </w:r>
    </w:p>
  </w:footnote>
  <w:footnote w:type="continuationSeparator" w:id="0">
    <w:p w:rsidR="00F51B72" w:rsidRDefault="00F51B72" w:rsidP="000F2192">
      <w:pPr>
        <w:spacing w:after="0" w:line="240" w:lineRule="auto"/>
      </w:pPr>
      <w:r>
        <w:continuationSeparator/>
      </w:r>
    </w:p>
  </w:footnote>
  <w:footnote w:id="1">
    <w:p w:rsidR="00F51B72" w:rsidRPr="00240401" w:rsidRDefault="00F51B72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F51B72" w:rsidRDefault="00F51B72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F51B72" w:rsidRPr="00F51B72" w:rsidRDefault="00F51B72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F51B72" w:rsidRPr="00F51B72" w:rsidRDefault="00F51B72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688D"/>
    <w:rsid w:val="001B2F4E"/>
    <w:rsid w:val="001B40E0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52988"/>
    <w:rsid w:val="00263A4A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4D7F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B4154"/>
    <w:rsid w:val="00BC772C"/>
    <w:rsid w:val="00C2561A"/>
    <w:rsid w:val="00C51F32"/>
    <w:rsid w:val="00C65C5E"/>
    <w:rsid w:val="00CB1E88"/>
    <w:rsid w:val="00D2175B"/>
    <w:rsid w:val="00D35864"/>
    <w:rsid w:val="00D404E2"/>
    <w:rsid w:val="00D70FDB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2D7B-96B0-4CA0-99BC-802E4422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2014-07-24T17:43:00Z</cp:lastPrinted>
  <dcterms:created xsi:type="dcterms:W3CDTF">2014-07-24T17:49:00Z</dcterms:created>
  <dcterms:modified xsi:type="dcterms:W3CDTF">2014-07-24T19:18:00Z</dcterms:modified>
</cp:coreProperties>
</file>