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9C" w:rsidRPr="0058169C" w:rsidRDefault="0058169C" w:rsidP="0058169C">
      <w:pPr>
        <w:spacing w:after="12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69C">
        <w:rPr>
          <w:rFonts w:ascii="Times New Roman" w:hAnsi="Times New Roman" w:cs="Times New Roman"/>
          <w:b/>
          <w:sz w:val="24"/>
          <w:szCs w:val="24"/>
        </w:rPr>
        <w:t>EMENDA ADITIVA AO PROJETO DE LEI Nº 3575/2013</w:t>
      </w:r>
    </w:p>
    <w:p w:rsidR="0058169C" w:rsidRPr="0058169C" w:rsidRDefault="0058169C" w:rsidP="0058169C">
      <w:pPr>
        <w:spacing w:after="12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69C" w:rsidRPr="0058169C" w:rsidRDefault="0058169C" w:rsidP="0058169C">
      <w:pPr>
        <w:spacing w:after="120" w:line="240" w:lineRule="auto"/>
        <w:ind w:left="2124" w:firstLine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169C">
        <w:rPr>
          <w:rFonts w:ascii="Times New Roman" w:hAnsi="Times New Roman" w:cs="Times New Roman"/>
          <w:b/>
          <w:i/>
          <w:sz w:val="24"/>
          <w:szCs w:val="24"/>
        </w:rPr>
        <w:t>Acrescenta artigos ao Projeto de Lei nº 3575/2013, que autorizado Poder Executivo a celebrar convênio de cooperação com a Fundação Educacional de Patos de Minas – FEPAM -, e dá outras providências.</w:t>
      </w:r>
    </w:p>
    <w:p w:rsidR="0058169C" w:rsidRPr="0058169C" w:rsidRDefault="0058169C" w:rsidP="0058169C">
      <w:pPr>
        <w:spacing w:after="120" w:line="240" w:lineRule="auto"/>
        <w:ind w:left="2124" w:firstLine="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8169C" w:rsidRPr="0058169C" w:rsidRDefault="0058169C" w:rsidP="0058169C">
      <w:pPr>
        <w:jc w:val="both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ab/>
        <w:t>Art. 1º O Projeto de Lei nº 3575/2013, passa a vigorar acrescido dos seguintes artigos:</w:t>
      </w:r>
    </w:p>
    <w:p w:rsidR="0058169C" w:rsidRPr="0058169C" w:rsidRDefault="0058169C" w:rsidP="0058169C">
      <w:pPr>
        <w:ind w:left="1416" w:firstLine="2"/>
        <w:jc w:val="both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 xml:space="preserve">Art. 2º O termo de convênio de cooperação estabelecerá as condições, a forma de execução do plano de trabalho, as diretrizes, competências, objeto, obrigações das partes, prazo de vigência, condições de alteração e rescisão, a contrapartida financeira e demais cláusulas necessárias para a consecução dos objetivos do convênio. </w:t>
      </w:r>
    </w:p>
    <w:p w:rsidR="0058169C" w:rsidRPr="0058169C" w:rsidRDefault="0058169C" w:rsidP="0058169C">
      <w:pPr>
        <w:ind w:left="1416" w:firstLine="2"/>
        <w:jc w:val="both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 xml:space="preserve">Art. 3º As despesas decorrentes desta Lei correrão por conta das dotações dos orçamentos anuais da convenente e conveniada. </w:t>
      </w:r>
    </w:p>
    <w:p w:rsidR="0058169C" w:rsidRPr="0058169C" w:rsidRDefault="0058169C" w:rsidP="0058169C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 xml:space="preserve"> Art. 2º Fica autorizada a renumeração do art. 2º do projeto original para art. 4º.</w:t>
      </w:r>
    </w:p>
    <w:p w:rsidR="0058169C" w:rsidRPr="0058169C" w:rsidRDefault="0058169C" w:rsidP="0058169C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8169C" w:rsidRPr="0058169C" w:rsidRDefault="0058169C" w:rsidP="0058169C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 xml:space="preserve">Patos de Minas, </w:t>
      </w:r>
      <w:proofErr w:type="gramStart"/>
      <w:r w:rsidRPr="0058169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8169C">
        <w:rPr>
          <w:rFonts w:ascii="Times New Roman" w:hAnsi="Times New Roman" w:cs="Times New Roman"/>
          <w:sz w:val="24"/>
          <w:szCs w:val="24"/>
        </w:rPr>
        <w:t xml:space="preserve"> de fevereiro de 2013.</w:t>
      </w:r>
    </w:p>
    <w:p w:rsidR="0058169C" w:rsidRPr="0058169C" w:rsidRDefault="0058169C" w:rsidP="0058169C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 xml:space="preserve">Vereador FRANCISCO CARLOS FRECHIANI </w:t>
      </w: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ab/>
        <w:t>Relator</w:t>
      </w: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 xml:space="preserve">Vereador LINDOMAR FRANCISCO TAVARES </w:t>
      </w: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ab/>
        <w:t xml:space="preserve">Membro da CLJR </w:t>
      </w:r>
      <w:bookmarkStart w:id="0" w:name="_GoBack"/>
      <w:bookmarkEnd w:id="0"/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69C" w:rsidRPr="0058169C" w:rsidRDefault="0058169C" w:rsidP="005816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8169C" w:rsidRPr="0058169C" w:rsidRDefault="0058169C" w:rsidP="005816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ab/>
        <w:t>Vereador BARTOLOMEU FERREIRA RIBEIRO</w:t>
      </w: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69C"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69C" w:rsidRPr="0058169C" w:rsidRDefault="0058169C" w:rsidP="0058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4CD" w:rsidRPr="0058169C" w:rsidRDefault="00B204CD">
      <w:pPr>
        <w:rPr>
          <w:rFonts w:ascii="Times New Roman" w:hAnsi="Times New Roman" w:cs="Times New Roman"/>
        </w:rPr>
      </w:pPr>
    </w:p>
    <w:sectPr w:rsidR="00B204CD" w:rsidRPr="0058169C" w:rsidSect="00CD2998"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9C"/>
    <w:rsid w:val="0058169C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9C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9C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2013-03-15T17:30:00Z</dcterms:created>
  <dcterms:modified xsi:type="dcterms:W3CDTF">2013-03-15T17:31:00Z</dcterms:modified>
</cp:coreProperties>
</file>